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A7ED4" w14:textId="1A45DFA5" w:rsidR="00994D7F" w:rsidRPr="00596FBB" w:rsidRDefault="00596FBB">
      <w:pPr>
        <w:pStyle w:val="berschrift3"/>
        <w:spacing w:line="240" w:lineRule="auto"/>
        <w:rPr>
          <w:rFonts w:ascii="Brandon Grotesque Office Light" w:hAnsi="Brandon Grotesque Office Light"/>
          <w:b/>
          <w:color w:val="auto"/>
          <w:szCs w:val="24"/>
          <w:lang w:val="es-ES"/>
        </w:rPr>
      </w:pPr>
      <w:r w:rsidRPr="00596FBB">
        <w:rPr>
          <w:rFonts w:ascii="Brandon Grotesque Office Light" w:hAnsi="Brandon Grotesque Office Light"/>
          <w:b/>
          <w:color w:val="auto"/>
          <w:szCs w:val="24"/>
          <w:lang w:val="es-ES"/>
        </w:rPr>
        <w:t xml:space="preserve">LAUDA PRESENTA </w:t>
      </w:r>
      <w:r w:rsidR="00B62738" w:rsidRPr="00596FBB">
        <w:rPr>
          <w:rFonts w:ascii="Brandon Grotesque Office Light" w:hAnsi="Brandon Grotesque Office Light"/>
          <w:b/>
          <w:color w:val="auto"/>
          <w:szCs w:val="24"/>
          <w:lang w:val="es-ES"/>
        </w:rPr>
        <w:t>NUMEROSAS INNOVACIONES</w:t>
      </w:r>
      <w:r w:rsidR="00C72DCB">
        <w:rPr>
          <w:rFonts w:ascii="Brandon Grotesque Office Light" w:hAnsi="Brandon Grotesque Office Light"/>
          <w:b/>
          <w:color w:val="auto"/>
          <w:szCs w:val="24"/>
          <w:lang w:val="es-ES"/>
        </w:rPr>
        <w:t xml:space="preserve"> </w:t>
      </w:r>
      <w:r w:rsidRPr="00596FBB">
        <w:rPr>
          <w:rFonts w:ascii="Brandon Grotesque Office Light" w:hAnsi="Brandon Grotesque Office Light"/>
          <w:b/>
          <w:color w:val="auto"/>
          <w:szCs w:val="24"/>
          <w:lang w:val="es-ES"/>
        </w:rPr>
        <w:t>TÉCNICAS</w:t>
      </w:r>
    </w:p>
    <w:p w14:paraId="28607D82" w14:textId="77777777" w:rsidR="00994D7F" w:rsidRPr="00596FBB" w:rsidRDefault="00596FBB">
      <w:pPr>
        <w:spacing w:line="240" w:lineRule="auto"/>
        <w:rPr>
          <w:rFonts w:ascii="Brandon Grotesque Office Light" w:hAnsi="Brandon Grotesque Office Light"/>
          <w:color w:val="auto"/>
          <w:sz w:val="40"/>
          <w:szCs w:val="40"/>
          <w:lang w:val="es-ES"/>
        </w:rPr>
      </w:pPr>
      <w:r w:rsidRPr="00596FBB">
        <w:rPr>
          <w:rFonts w:ascii="Brandon Grotesque Office Light" w:hAnsi="Brandon Grotesque Office Light"/>
          <w:color w:val="auto"/>
          <w:sz w:val="40"/>
          <w:szCs w:val="40"/>
          <w:lang w:val="es-ES"/>
        </w:rPr>
        <w:t>ACHEMA 2024</w:t>
      </w:r>
    </w:p>
    <w:p w14:paraId="18BBACAF" w14:textId="77777777" w:rsidR="009C7A8F" w:rsidRPr="00E15A2C" w:rsidRDefault="009C7A8F" w:rsidP="009C7A8F">
      <w:pPr>
        <w:spacing w:line="240" w:lineRule="auto"/>
        <w:rPr>
          <w:rFonts w:ascii="Brandon Grotesque Office Light" w:hAnsi="Brandon Grotesque Office Light"/>
          <w:color w:val="auto"/>
          <w:szCs w:val="24"/>
          <w:lang w:val="es-ES"/>
        </w:rPr>
      </w:pPr>
    </w:p>
    <w:p w14:paraId="72DC81D9" w14:textId="115D9FCD" w:rsidR="00994D7F" w:rsidRPr="00E15A2C" w:rsidRDefault="00596FBB">
      <w:pPr>
        <w:spacing w:line="240" w:lineRule="auto"/>
        <w:rPr>
          <w:rFonts w:ascii="Brandon Grotesque Office Light" w:hAnsi="Brandon Grotesque Office Light"/>
          <w:color w:val="auto"/>
          <w:szCs w:val="24"/>
          <w:lang w:val="es-ES"/>
        </w:rPr>
      </w:pPr>
      <w:r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Lauda-Königshofen, </w:t>
      </w:r>
      <w:r w:rsidR="00F02ACE" w:rsidRPr="00E15A2C">
        <w:rPr>
          <w:rFonts w:ascii="Brandon Grotesque Office Light" w:hAnsi="Brandon Grotesque Office Light"/>
          <w:color w:val="auto"/>
          <w:szCs w:val="24"/>
          <w:lang w:val="es-ES"/>
        </w:rPr>
        <w:t>2</w:t>
      </w:r>
      <w:r w:rsidR="00D33CEB" w:rsidRPr="00E15A2C">
        <w:rPr>
          <w:rFonts w:ascii="Brandon Grotesque Office Light" w:hAnsi="Brandon Grotesque Office Light"/>
          <w:color w:val="auto"/>
          <w:szCs w:val="24"/>
          <w:lang w:val="es-ES"/>
        </w:rPr>
        <w:t>9</w:t>
      </w:r>
      <w:r w:rsidR="00F02ACE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 </w:t>
      </w:r>
      <w:r w:rsidR="00896290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de mayo </w:t>
      </w:r>
      <w:r w:rsidR="00B663F2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de 2024 </w:t>
      </w:r>
      <w:r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- </w:t>
      </w:r>
      <w:r w:rsidR="00896290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LAUDA, el proveedor líder mundial de soluciones precisas de temperatura, presentará </w:t>
      </w:r>
      <w:r w:rsidR="00B67EC4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una amplia gama </w:t>
      </w:r>
      <w:r w:rsidR="007D63C2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de </w:t>
      </w:r>
      <w:r w:rsidR="00CA08AA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innovaciones en el campo del </w:t>
      </w:r>
      <w:r w:rsidR="00896290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control preciso de la temperatura </w:t>
      </w:r>
      <w:r w:rsidR="00D23302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en </w:t>
      </w:r>
      <w:r w:rsidR="00896290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la edición de este año de ACHEMA en Fráncfort </w:t>
      </w:r>
      <w:r w:rsidR="00D23302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del Meno. </w:t>
      </w:r>
      <w:r w:rsidR="00A65687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Dos nuevas líneas de </w:t>
      </w:r>
      <w:r w:rsidR="00C72DCB" w:rsidRPr="00E15A2C">
        <w:rPr>
          <w:rFonts w:ascii="Brandon Grotesque Office Light" w:hAnsi="Brandon Grotesque Office Light"/>
          <w:color w:val="auto"/>
          <w:szCs w:val="24"/>
          <w:lang w:val="es-ES"/>
        </w:rPr>
        <w:t>equipos</w:t>
      </w:r>
      <w:r w:rsidR="00A65687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, así como el enfoque en la </w:t>
      </w:r>
      <w:r w:rsidR="00CA4314" w:rsidRPr="00E15A2C">
        <w:rPr>
          <w:rFonts w:ascii="Brandon Grotesque Office Light" w:hAnsi="Brandon Grotesque Office Light"/>
          <w:color w:val="auto"/>
          <w:szCs w:val="24"/>
          <w:lang w:val="es-ES"/>
        </w:rPr>
        <w:t>sostenibilidad, la eficiencia energética y los refrigerantes naturales caracterizarán la</w:t>
      </w:r>
      <w:r w:rsidR="00C72DCB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 presencia de LAUDA</w:t>
      </w:r>
      <w:r w:rsidR="00CA4314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 en la feria</w:t>
      </w:r>
      <w:r w:rsidR="00896290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. </w:t>
      </w:r>
      <w:r w:rsidR="003302DD" w:rsidRPr="00E15A2C">
        <w:rPr>
          <w:rFonts w:ascii="Brandon Grotesque Office Light" w:hAnsi="Brandon Grotesque Office Light"/>
          <w:color w:val="auto"/>
          <w:szCs w:val="24"/>
          <w:lang w:val="es-ES"/>
        </w:rPr>
        <w:t>Además, se expondrá una muestra representativa de la amplia cartera de termostatos de proceso, refrigeradores de circulación e ingeniería de plantas.</w:t>
      </w:r>
    </w:p>
    <w:p w14:paraId="106E5E97" w14:textId="77777777" w:rsidR="00896290" w:rsidRPr="00596FBB" w:rsidRDefault="00896290" w:rsidP="00896290">
      <w:pPr>
        <w:spacing w:line="240" w:lineRule="auto"/>
        <w:rPr>
          <w:rFonts w:ascii="Brandon Grotesque Office Light" w:hAnsi="Brandon Grotesque Office Light"/>
          <w:color w:val="auto"/>
          <w:szCs w:val="24"/>
          <w:lang w:val="es-ES"/>
        </w:rPr>
      </w:pPr>
    </w:p>
    <w:p w14:paraId="752F8AF6" w14:textId="77777777" w:rsidR="00994D7F" w:rsidRPr="00596FBB" w:rsidRDefault="00596FBB">
      <w:pPr>
        <w:spacing w:line="240" w:lineRule="auto"/>
        <w:rPr>
          <w:rFonts w:ascii="Brandon Grotesque Office Light" w:hAnsi="Brandon Grotesque Office Light"/>
          <w:b/>
          <w:bCs/>
          <w:color w:val="auto"/>
          <w:szCs w:val="24"/>
          <w:lang w:val="es-ES"/>
        </w:rPr>
      </w:pPr>
      <w:r w:rsidRPr="00596FBB">
        <w:rPr>
          <w:rFonts w:ascii="Brandon Grotesque Office Light" w:hAnsi="Brandon Grotesque Office Light"/>
          <w:b/>
          <w:bCs/>
          <w:color w:val="auto"/>
          <w:szCs w:val="24"/>
          <w:lang w:val="es-ES"/>
        </w:rPr>
        <w:t>Termostatos de proceso Ultratemp - Control de temperatura de alto rendimiento para biotecnología y tecnología farmacéutica</w:t>
      </w:r>
    </w:p>
    <w:p w14:paraId="3BF303D7" w14:textId="1E48698C" w:rsidR="00994D7F" w:rsidRPr="00E15A2C" w:rsidRDefault="00596FBB">
      <w:pPr>
        <w:spacing w:line="240" w:lineRule="auto"/>
        <w:rPr>
          <w:rFonts w:ascii="Brandon Grotesque Office Light" w:hAnsi="Brandon Grotesque Office Light"/>
          <w:color w:val="auto"/>
          <w:szCs w:val="24"/>
          <w:lang w:val="es-ES"/>
        </w:rPr>
      </w:pPr>
      <w:r w:rsidRPr="00E15A2C">
        <w:rPr>
          <w:rFonts w:ascii="Brandon Grotesque Office Light" w:hAnsi="Brandon Grotesque Office Light"/>
          <w:b/>
          <w:bCs/>
          <w:color w:val="auto"/>
          <w:szCs w:val="24"/>
          <w:lang w:val="es-ES"/>
        </w:rPr>
        <w:t xml:space="preserve">LAUDA Ultratemp </w:t>
      </w:r>
      <w:r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representa una nueva generación de termostatos de proceso - potentes </w:t>
      </w:r>
      <w:r w:rsidR="00D23302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y </w:t>
      </w:r>
      <w:r w:rsidRPr="00E15A2C">
        <w:rPr>
          <w:rFonts w:ascii="Brandon Grotesque Office Light" w:hAnsi="Brandon Grotesque Office Light"/>
          <w:color w:val="auto"/>
          <w:szCs w:val="24"/>
          <w:lang w:val="es-ES"/>
        </w:rPr>
        <w:t>precisos</w:t>
      </w:r>
      <w:r w:rsidR="00D23302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, </w:t>
      </w:r>
      <w:r w:rsidRPr="00E15A2C">
        <w:rPr>
          <w:rFonts w:ascii="Brandon Grotesque Office Light" w:hAnsi="Brandon Grotesque Office Light"/>
          <w:color w:val="auto"/>
          <w:szCs w:val="24"/>
          <w:lang w:val="es-ES"/>
        </w:rPr>
        <w:t>diseñados para</w:t>
      </w:r>
      <w:r w:rsidR="00C72DCB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 las</w:t>
      </w:r>
      <w:r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 aplicaciones exigentes en las industrias biotecnológica y farmacéutica. Con impresionantes potencias de calefacci</w:t>
      </w:r>
      <w:r w:rsidR="00837E13" w:rsidRPr="00E15A2C">
        <w:rPr>
          <w:rFonts w:ascii="Brandon Grotesque Office Light" w:hAnsi="Brandon Grotesque Office Light"/>
          <w:color w:val="auto"/>
          <w:szCs w:val="24"/>
          <w:lang w:val="es-ES"/>
        </w:rPr>
        <w:t>ó</w:t>
      </w:r>
      <w:r w:rsidRPr="00E15A2C">
        <w:rPr>
          <w:rFonts w:ascii="Brandon Grotesque Office Light" w:hAnsi="Brandon Grotesque Office Light"/>
          <w:color w:val="auto"/>
          <w:szCs w:val="24"/>
          <w:lang w:val="es-ES"/>
        </w:rPr>
        <w:t>n y refrigeraci</w:t>
      </w:r>
      <w:r w:rsidR="00837E13" w:rsidRPr="00E15A2C">
        <w:rPr>
          <w:rFonts w:ascii="Brandon Grotesque Office Light" w:hAnsi="Brandon Grotesque Office Light"/>
          <w:color w:val="auto"/>
          <w:szCs w:val="24"/>
          <w:lang w:val="es-ES"/>
        </w:rPr>
        <w:t>ó</w:t>
      </w:r>
      <w:r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n de hasta 50 kW, una estabilidad de temperatura de ±0,5 K y un rango de funcionamiento de </w:t>
      </w:r>
      <w:r w:rsidR="00D23302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-5 </w:t>
      </w:r>
      <w:r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°C </w:t>
      </w:r>
      <w:r w:rsidR="00C72DCB" w:rsidRPr="00E15A2C">
        <w:rPr>
          <w:rFonts w:ascii="Brandon Grotesque Office Light" w:hAnsi="Brandon Grotesque Office Light"/>
          <w:color w:val="auto"/>
          <w:szCs w:val="24"/>
          <w:lang w:val="es-ES"/>
        </w:rPr>
        <w:t>a</w:t>
      </w:r>
      <w:r w:rsidR="00D23302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 </w:t>
      </w:r>
      <w:r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60 °C, los termostatos de proceso Ultratemp satisfacen las </w:t>
      </w:r>
      <w:r w:rsidR="009472B2" w:rsidRPr="00E15A2C">
        <w:rPr>
          <w:rFonts w:ascii="Brandon Grotesque Office Light" w:hAnsi="Brandon Grotesque Office Light"/>
          <w:color w:val="auto"/>
          <w:szCs w:val="24"/>
          <w:lang w:val="es-ES"/>
        </w:rPr>
        <w:t>más</w:t>
      </w:r>
      <w:r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 altas exigencias. Su construcción en acero inoxidable, robusta y fácil de limpiar, y su manejo intuitivo mediante botones y pantalla LCD permiten un uso eficaz y preciso. </w:t>
      </w:r>
      <w:r w:rsidR="00D23302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Su </w:t>
      </w:r>
      <w:r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fuente de alimentación bifrecuencia y </w:t>
      </w:r>
      <w:r w:rsidR="00D23302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el </w:t>
      </w:r>
      <w:r w:rsidRPr="00E15A2C">
        <w:rPr>
          <w:rFonts w:ascii="Brandon Grotesque Office Light" w:hAnsi="Brandon Grotesque Office Light"/>
          <w:color w:val="auto"/>
          <w:szCs w:val="24"/>
          <w:lang w:val="es-ES"/>
        </w:rPr>
        <w:t>amplio rango de temperatura ambiente</w:t>
      </w:r>
      <w:r w:rsidR="00C72DCB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 admisible</w:t>
      </w:r>
      <w:r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 de -15 °C </w:t>
      </w:r>
      <w:r w:rsidR="00C72DCB" w:rsidRPr="00E15A2C">
        <w:rPr>
          <w:rFonts w:ascii="Brandon Grotesque Office Light" w:hAnsi="Brandon Grotesque Office Light"/>
          <w:color w:val="auto"/>
          <w:szCs w:val="24"/>
          <w:lang w:val="es-ES"/>
        </w:rPr>
        <w:t>a</w:t>
      </w:r>
      <w:r w:rsidR="00D23302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 50 </w:t>
      </w:r>
      <w:r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°C </w:t>
      </w:r>
      <w:r w:rsidR="00D23302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hacen que </w:t>
      </w:r>
      <w:r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los dispositivos sean </w:t>
      </w:r>
      <w:r w:rsidR="00D23302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especialmente adecuados para </w:t>
      </w:r>
      <w:r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un uso global. Ideales para aplicaciones biofarmacéuticas, </w:t>
      </w:r>
      <w:r w:rsidR="00D23302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pueden </w:t>
      </w:r>
      <w:r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controlar eficazmente la temperatura de grandes volúmenes de hasta 5.000 litros. Los termostatos de </w:t>
      </w:r>
      <w:r w:rsidR="00CA08AA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proceso </w:t>
      </w:r>
      <w:r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Ultratemp de LAUDA se </w:t>
      </w:r>
      <w:r w:rsidR="009472B2" w:rsidRPr="00E15A2C">
        <w:rPr>
          <w:rFonts w:ascii="Brandon Grotesque Office Light" w:hAnsi="Brandon Grotesque Office Light"/>
          <w:color w:val="auto"/>
          <w:szCs w:val="24"/>
          <w:lang w:val="es-ES"/>
        </w:rPr>
        <w:t>presentarán</w:t>
      </w:r>
      <w:r w:rsidR="00837E13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 </w:t>
      </w:r>
      <w:r w:rsidR="000F29A0" w:rsidRPr="00E15A2C">
        <w:rPr>
          <w:rFonts w:ascii="Brandon Grotesque Office Light" w:hAnsi="Brandon Grotesque Office Light"/>
          <w:color w:val="auto"/>
          <w:szCs w:val="24"/>
          <w:lang w:val="es-ES"/>
        </w:rPr>
        <w:t>en</w:t>
      </w:r>
      <w:r w:rsidR="00837E13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 público</w:t>
      </w:r>
      <w:r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 por primera vez en ACHEMA.</w:t>
      </w:r>
    </w:p>
    <w:p w14:paraId="74E72E56" w14:textId="77777777" w:rsidR="00896290" w:rsidRPr="00596FBB" w:rsidRDefault="00896290" w:rsidP="00896290">
      <w:pPr>
        <w:spacing w:line="240" w:lineRule="auto"/>
        <w:rPr>
          <w:rFonts w:ascii="Brandon Grotesque Office Light" w:hAnsi="Brandon Grotesque Office Light"/>
          <w:color w:val="auto"/>
          <w:szCs w:val="24"/>
          <w:lang w:val="es-ES"/>
        </w:rPr>
      </w:pPr>
    </w:p>
    <w:p w14:paraId="63E99446" w14:textId="77777777" w:rsidR="00994D7F" w:rsidRPr="00E15A2C" w:rsidRDefault="00596FBB">
      <w:pPr>
        <w:spacing w:line="240" w:lineRule="auto"/>
        <w:rPr>
          <w:rFonts w:ascii="Brandon Grotesque Office Light" w:hAnsi="Brandon Grotesque Office Light"/>
          <w:b/>
          <w:bCs/>
          <w:color w:val="auto"/>
          <w:szCs w:val="24"/>
          <w:lang w:val="es-ES"/>
        </w:rPr>
      </w:pPr>
      <w:r w:rsidRPr="00E15A2C">
        <w:rPr>
          <w:rFonts w:ascii="Brandon Grotesque Office Light" w:hAnsi="Brandon Grotesque Office Light"/>
          <w:b/>
          <w:bCs/>
          <w:color w:val="auto"/>
          <w:szCs w:val="24"/>
          <w:lang w:val="es-ES"/>
        </w:rPr>
        <w:t>Termostatos de baño Universa: modulares, sostenibles, digitales y potentes</w:t>
      </w:r>
    </w:p>
    <w:p w14:paraId="12EA252A" w14:textId="0D866331" w:rsidR="00994D7F" w:rsidRPr="00E15A2C" w:rsidRDefault="00596FBB">
      <w:pPr>
        <w:spacing w:line="240" w:lineRule="auto"/>
        <w:rPr>
          <w:rFonts w:ascii="Brandon Grotesque Office Light" w:hAnsi="Brandon Grotesque Office Light"/>
          <w:color w:val="auto"/>
          <w:szCs w:val="24"/>
          <w:lang w:val="es-ES"/>
        </w:rPr>
      </w:pPr>
      <w:r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La nueva gama de </w:t>
      </w:r>
      <w:r w:rsidR="00C72DCB" w:rsidRPr="00E15A2C">
        <w:rPr>
          <w:rFonts w:ascii="Brandon Grotesque Office Light" w:hAnsi="Brandon Grotesque Office Light"/>
          <w:color w:val="auto"/>
          <w:szCs w:val="24"/>
          <w:lang w:val="es-ES"/>
        </w:rPr>
        <w:t>equipos</w:t>
      </w:r>
      <w:r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 </w:t>
      </w:r>
      <w:r w:rsidRPr="00E15A2C">
        <w:rPr>
          <w:rFonts w:ascii="Brandon Grotesque Office Light" w:hAnsi="Brandon Grotesque Office Light"/>
          <w:b/>
          <w:bCs/>
          <w:color w:val="auto"/>
          <w:szCs w:val="24"/>
          <w:lang w:val="es-ES"/>
        </w:rPr>
        <w:t xml:space="preserve">Universa de LAUDA </w:t>
      </w:r>
      <w:r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comprende tres </w:t>
      </w:r>
      <w:r w:rsidR="00C72DCB" w:rsidRPr="00E15A2C">
        <w:rPr>
          <w:rFonts w:ascii="Brandon Grotesque Office Light" w:hAnsi="Brandon Grotesque Office Light"/>
          <w:color w:val="auto"/>
          <w:szCs w:val="24"/>
          <w:lang w:val="es-ES"/>
        </w:rPr>
        <w:t>acabados</w:t>
      </w:r>
      <w:r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 principales: Universa ECO, Universa PRO y Universa MAX, que satisfacen todos los requisitos de laboratorios y plantas piloto, desde aparatos económicos</w:t>
      </w:r>
      <w:r w:rsidR="000F29A0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 </w:t>
      </w:r>
      <w:r w:rsidR="00C72DCB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y </w:t>
      </w:r>
      <w:r w:rsidR="000F29A0" w:rsidRPr="00E15A2C">
        <w:rPr>
          <w:rFonts w:ascii="Brandon Grotesque Office Light" w:hAnsi="Brandon Grotesque Office Light"/>
          <w:color w:val="auto"/>
          <w:szCs w:val="24"/>
          <w:lang w:val="es-ES"/>
        </w:rPr>
        <w:t>básicos</w:t>
      </w:r>
      <w:r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 hasta potentes termostatos profesionales. </w:t>
      </w:r>
      <w:r w:rsidR="00D23302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LAUDA Universa tiene un </w:t>
      </w:r>
      <w:r w:rsidRPr="00E15A2C">
        <w:rPr>
          <w:rFonts w:ascii="Brandon Grotesque Office Light" w:hAnsi="Brandon Grotesque Office Light"/>
          <w:color w:val="auto"/>
          <w:szCs w:val="24"/>
          <w:lang w:val="es-ES"/>
        </w:rPr>
        <w:t>dise</w:t>
      </w:r>
      <w:r w:rsidR="00330FB0" w:rsidRPr="00E15A2C">
        <w:rPr>
          <w:rFonts w:ascii="Brandon Grotesque Office Light" w:hAnsi="Brandon Grotesque Office Light"/>
          <w:color w:val="auto"/>
          <w:szCs w:val="24"/>
          <w:lang w:val="es-ES"/>
        </w:rPr>
        <w:t>ño</w:t>
      </w:r>
      <w:r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 totalmente modular</w:t>
      </w:r>
      <w:r w:rsidR="00D23302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. </w:t>
      </w:r>
      <w:r w:rsidRPr="00E15A2C">
        <w:rPr>
          <w:rFonts w:ascii="Brandon Grotesque Office Light" w:hAnsi="Brandon Grotesque Office Light"/>
          <w:color w:val="auto"/>
          <w:szCs w:val="24"/>
          <w:lang w:val="es-ES"/>
        </w:rPr>
        <w:t>Los cabezales de regulaci</w:t>
      </w:r>
      <w:r w:rsidR="009472B2" w:rsidRPr="00E15A2C">
        <w:rPr>
          <w:rFonts w:ascii="Brandon Grotesque Office Light" w:hAnsi="Brandon Grotesque Office Light"/>
          <w:color w:val="auto"/>
          <w:szCs w:val="24"/>
          <w:lang w:val="es-ES"/>
        </w:rPr>
        <w:t>ó</w:t>
      </w:r>
      <w:r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n y los </w:t>
      </w:r>
      <w:r w:rsidR="009472B2" w:rsidRPr="00E15A2C">
        <w:rPr>
          <w:rFonts w:ascii="Brandon Grotesque Office Light" w:hAnsi="Brandon Grotesque Office Light"/>
          <w:color w:val="auto"/>
          <w:szCs w:val="24"/>
          <w:lang w:val="es-ES"/>
        </w:rPr>
        <w:t>baños</w:t>
      </w:r>
      <w:r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 pueden combinarse de forma flexible. Con volúmenes de baño de 4 </w:t>
      </w:r>
      <w:r w:rsidR="00C72DCB" w:rsidRPr="00E15A2C">
        <w:rPr>
          <w:rFonts w:ascii="Brandon Grotesque Office Light" w:hAnsi="Brandon Grotesque Office Light"/>
          <w:color w:val="auto"/>
          <w:szCs w:val="24"/>
          <w:lang w:val="es-ES"/>
        </w:rPr>
        <w:t>a</w:t>
      </w:r>
      <w:r w:rsidR="00D23302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 </w:t>
      </w:r>
      <w:r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42 litros y profundidades de baño de 160 </w:t>
      </w:r>
      <w:r w:rsidR="00C72DCB" w:rsidRPr="00E15A2C">
        <w:rPr>
          <w:rFonts w:ascii="Brandon Grotesque Office Light" w:hAnsi="Brandon Grotesque Office Light"/>
          <w:color w:val="auto"/>
          <w:szCs w:val="24"/>
          <w:lang w:val="es-ES"/>
        </w:rPr>
        <w:t>a</w:t>
      </w:r>
      <w:r w:rsidR="00D23302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 </w:t>
      </w:r>
      <w:r w:rsidRPr="00E15A2C">
        <w:rPr>
          <w:rFonts w:ascii="Brandon Grotesque Office Light" w:hAnsi="Brandon Grotesque Office Light"/>
          <w:color w:val="auto"/>
          <w:szCs w:val="24"/>
          <w:lang w:val="es-ES"/>
        </w:rPr>
        <w:t>320 mm, así como potencias de refrigeración de hasta 1,5 kW y potencias de calefacción de hasta 3,6 kW, se puede configurar la solución técnica ideal para cada aplicación garantiza</w:t>
      </w:r>
      <w:r w:rsidR="000F29A0" w:rsidRPr="00E15A2C">
        <w:rPr>
          <w:rFonts w:ascii="Brandon Grotesque Office Light" w:hAnsi="Brandon Grotesque Office Light"/>
          <w:color w:val="auto"/>
          <w:szCs w:val="24"/>
          <w:lang w:val="es-ES"/>
        </w:rPr>
        <w:t>ndo</w:t>
      </w:r>
      <w:r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 una óptima relación precio-rendimiento. </w:t>
      </w:r>
      <w:r w:rsidR="00B67EC4" w:rsidRPr="00E15A2C">
        <w:rPr>
          <w:rFonts w:ascii="Brandon Grotesque Office Light" w:hAnsi="Brandon Grotesque Office Light"/>
          <w:color w:val="auto"/>
          <w:szCs w:val="24"/>
          <w:lang w:val="es-ES"/>
        </w:rPr>
        <w:t>Todos los aparatos de la gama utilizan refrigerantes naturales y compresores de frecuencia controlada. Est</w:t>
      </w:r>
      <w:r w:rsidR="000F29A0" w:rsidRPr="00E15A2C">
        <w:rPr>
          <w:rFonts w:ascii="Brandon Grotesque Office Light" w:hAnsi="Brandon Grotesque Office Light"/>
          <w:color w:val="auto"/>
          <w:szCs w:val="24"/>
          <w:lang w:val="es-ES"/>
        </w:rPr>
        <w:t>os</w:t>
      </w:r>
      <w:r w:rsidR="00B67EC4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 último</w:t>
      </w:r>
      <w:r w:rsidR="000F29A0" w:rsidRPr="00E15A2C">
        <w:rPr>
          <w:rFonts w:ascii="Brandon Grotesque Office Light" w:hAnsi="Brandon Grotesque Office Light"/>
          <w:color w:val="auto"/>
          <w:szCs w:val="24"/>
          <w:lang w:val="es-ES"/>
        </w:rPr>
        <w:t>s</w:t>
      </w:r>
      <w:r w:rsidR="00B67EC4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 permite</w:t>
      </w:r>
      <w:r w:rsidR="000F29A0" w:rsidRPr="00E15A2C">
        <w:rPr>
          <w:rFonts w:ascii="Brandon Grotesque Office Light" w:hAnsi="Brandon Grotesque Office Light"/>
          <w:color w:val="auto"/>
          <w:szCs w:val="24"/>
          <w:lang w:val="es-ES"/>
        </w:rPr>
        <w:t>n</w:t>
      </w:r>
      <w:r w:rsidR="00B67EC4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 </w:t>
      </w:r>
      <w:r w:rsidR="007D63C2" w:rsidRPr="00E15A2C">
        <w:rPr>
          <w:rFonts w:ascii="Brandon Grotesque Office Light" w:hAnsi="Brandon Grotesque Office Light"/>
          <w:color w:val="auto"/>
          <w:szCs w:val="24"/>
          <w:lang w:val="es-ES"/>
        </w:rPr>
        <w:t>un funcionamiento con ahorro de energía</w:t>
      </w:r>
      <w:r w:rsidR="00B67EC4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, especialmente a carga parcial. En </w:t>
      </w:r>
      <w:r w:rsidRPr="00E15A2C">
        <w:rPr>
          <w:rFonts w:ascii="Brandon Grotesque Office Light" w:hAnsi="Brandon Grotesque Office Light"/>
          <w:color w:val="auto"/>
          <w:szCs w:val="24"/>
          <w:lang w:val="es-ES"/>
        </w:rPr>
        <w:t>la feria se expondrán ejemplos de los modelos Universa U 8 PRO</w:t>
      </w:r>
      <w:r w:rsidR="00CA08AA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, Universa </w:t>
      </w:r>
      <w:r w:rsidR="00C96E7C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U </w:t>
      </w:r>
      <w:r w:rsidR="00CA08AA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1645 MAX </w:t>
      </w:r>
      <w:r w:rsidRPr="00E15A2C">
        <w:rPr>
          <w:rFonts w:ascii="Brandon Grotesque Office Light" w:hAnsi="Brandon Grotesque Office Light"/>
          <w:color w:val="auto"/>
          <w:szCs w:val="24"/>
          <w:lang w:val="es-ES"/>
        </w:rPr>
        <w:t>y Universa U 845 MAX.</w:t>
      </w:r>
    </w:p>
    <w:p w14:paraId="3BA066AB" w14:textId="77777777" w:rsidR="00BC2124" w:rsidRPr="00596FBB" w:rsidRDefault="00BC2124" w:rsidP="00896290">
      <w:pPr>
        <w:spacing w:line="240" w:lineRule="auto"/>
        <w:rPr>
          <w:rFonts w:ascii="Brandon Grotesque Office Light" w:hAnsi="Brandon Grotesque Office Light"/>
          <w:color w:val="auto"/>
          <w:szCs w:val="24"/>
          <w:lang w:val="es-ES"/>
        </w:rPr>
      </w:pPr>
    </w:p>
    <w:p w14:paraId="138F809F" w14:textId="77777777" w:rsidR="00994D7F" w:rsidRPr="00596FBB" w:rsidRDefault="00596FBB">
      <w:pPr>
        <w:spacing w:line="240" w:lineRule="auto"/>
        <w:rPr>
          <w:rFonts w:ascii="Brandon Grotesque Office Light" w:hAnsi="Brandon Grotesque Office Light"/>
          <w:b/>
          <w:bCs/>
          <w:color w:val="auto"/>
          <w:szCs w:val="24"/>
          <w:lang w:val="es-ES"/>
        </w:rPr>
      </w:pPr>
      <w:r w:rsidRPr="00596FBB">
        <w:rPr>
          <w:rFonts w:ascii="Brandon Grotesque Office Light" w:hAnsi="Brandon Grotesque Office Light"/>
          <w:b/>
          <w:bCs/>
          <w:color w:val="auto"/>
          <w:szCs w:val="24"/>
          <w:lang w:val="es-ES"/>
        </w:rPr>
        <w:t xml:space="preserve">Refrigerantes naturales y </w:t>
      </w:r>
      <w:r w:rsidR="003302DD" w:rsidRPr="00596FBB">
        <w:rPr>
          <w:rFonts w:ascii="Brandon Grotesque Office Light" w:hAnsi="Brandon Grotesque Office Light"/>
          <w:b/>
          <w:bCs/>
          <w:color w:val="auto"/>
          <w:szCs w:val="24"/>
          <w:lang w:val="es-ES"/>
        </w:rPr>
        <w:t>eficiencia</w:t>
      </w:r>
    </w:p>
    <w:p w14:paraId="034606B8" w14:textId="366C989C" w:rsidR="00994D7F" w:rsidRPr="00282A2F" w:rsidRDefault="00596FBB">
      <w:pPr>
        <w:spacing w:line="240" w:lineRule="auto"/>
        <w:rPr>
          <w:rFonts w:ascii="Brandon Grotesque Office Light" w:hAnsi="Brandon Grotesque Office Light"/>
          <w:strike/>
          <w:color w:val="auto"/>
          <w:szCs w:val="24"/>
          <w:lang w:val="es-ES"/>
        </w:rPr>
      </w:pPr>
      <w:r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Además de las líneas de aparatos completamente nuevas, se presentarán numerosas soluciones innovadoras de refrigeración para la industria de procesos, que cubren diferentes clases de rendimiento y requisitos </w:t>
      </w:r>
      <w:r w:rsidR="00D11C3B" w:rsidRPr="00E15A2C">
        <w:rPr>
          <w:rFonts w:ascii="Brandon Grotesque Office Light" w:hAnsi="Brandon Grotesque Office Light"/>
          <w:color w:val="auto"/>
          <w:szCs w:val="24"/>
          <w:lang w:val="es-ES"/>
        </w:rPr>
        <w:t>para</w:t>
      </w:r>
      <w:r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 integrarse de forma flexible en estructuras de procesos complejas. Se </w:t>
      </w:r>
      <w:r w:rsidR="00B47DEA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expondrá </w:t>
      </w:r>
      <w:r w:rsidR="005B46E9" w:rsidRPr="00E15A2C">
        <w:rPr>
          <w:rFonts w:ascii="Brandon Grotesque Office Light" w:hAnsi="Brandon Grotesque Office Light"/>
          <w:color w:val="auto"/>
          <w:szCs w:val="24"/>
          <w:lang w:val="es-ES"/>
        </w:rPr>
        <w:t>una selección de la amplia gama de termostatos de proceso y enfriadoras de recirculación</w:t>
      </w:r>
      <w:r w:rsidR="00D23302" w:rsidRPr="00E15A2C">
        <w:rPr>
          <w:rFonts w:ascii="Brandon Grotesque Office Light" w:hAnsi="Brandon Grotesque Office Light"/>
          <w:color w:val="auto"/>
          <w:szCs w:val="24"/>
          <w:lang w:val="es-ES"/>
        </w:rPr>
        <w:t>, con especial atención a la eficiencia energética, la sostenibilidad y los refrigerantes naturales</w:t>
      </w:r>
      <w:r w:rsidR="005B46E9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. </w:t>
      </w:r>
      <w:r w:rsidR="00B47DEA" w:rsidRPr="00E15A2C">
        <w:rPr>
          <w:rFonts w:ascii="Brandon Grotesque Office Light" w:hAnsi="Brandon Grotesque Office Light"/>
          <w:color w:val="auto"/>
          <w:szCs w:val="24"/>
          <w:lang w:val="es-ES"/>
        </w:rPr>
        <w:t>Desde los termostatos de proceso a base de propano y CO</w:t>
      </w:r>
      <w:r w:rsidR="00330FB0" w:rsidRPr="00E15A2C">
        <w:rPr>
          <w:rFonts w:ascii="Brandon Grotesque Office Light" w:hAnsi="Brandon Grotesque Office Light"/>
          <w:color w:val="auto"/>
          <w:szCs w:val="24"/>
          <w:vertAlign w:val="subscript"/>
          <w:lang w:val="es-ES"/>
        </w:rPr>
        <w:t>2</w:t>
      </w:r>
      <w:r w:rsidR="00B47DEA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 con un valor GWP (Global </w:t>
      </w:r>
      <w:r w:rsidR="00B47DEA" w:rsidRPr="00E15A2C">
        <w:rPr>
          <w:rFonts w:ascii="Brandon Grotesque Office Light" w:hAnsi="Brandon Grotesque Office Light"/>
          <w:color w:val="auto"/>
          <w:szCs w:val="24"/>
          <w:lang w:val="es-ES"/>
        </w:rPr>
        <w:lastRenderedPageBreak/>
        <w:t xml:space="preserve">Warming Potential) de un </w:t>
      </w:r>
      <w:r w:rsidR="00330FB0" w:rsidRPr="00E15A2C">
        <w:rPr>
          <w:rFonts w:ascii="Brandon Grotesque Office Light" w:hAnsi="Brandon Grotesque Office Light"/>
          <w:color w:val="auto"/>
          <w:szCs w:val="24"/>
          <w:lang w:val="es-ES"/>
        </w:rPr>
        <w:t>dígito</w:t>
      </w:r>
      <w:r w:rsidR="00B47DEA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 hasta la </w:t>
      </w:r>
      <w:r w:rsidR="00330FB0" w:rsidRPr="00E15A2C">
        <w:rPr>
          <w:rFonts w:ascii="Brandon Grotesque Office Light" w:hAnsi="Brandon Grotesque Office Light"/>
          <w:color w:val="auto"/>
          <w:szCs w:val="24"/>
          <w:lang w:val="es-ES"/>
        </w:rPr>
        <w:t>generación</w:t>
      </w:r>
      <w:r w:rsidR="00B47DEA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 </w:t>
      </w:r>
      <w:r w:rsidR="007D63C2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actual </w:t>
      </w:r>
      <w:r w:rsidR="00D23302" w:rsidRPr="00E15A2C">
        <w:rPr>
          <w:rFonts w:ascii="Brandon Grotesque Office Light" w:hAnsi="Brandon Grotesque Office Light"/>
          <w:color w:val="auto"/>
          <w:szCs w:val="24"/>
          <w:lang w:val="es-ES"/>
        </w:rPr>
        <w:t>de refrigeradores de recirculaci</w:t>
      </w:r>
      <w:r w:rsidR="00330FB0" w:rsidRPr="00E15A2C">
        <w:rPr>
          <w:rFonts w:ascii="Brandon Grotesque Office Light" w:hAnsi="Brandon Grotesque Office Light"/>
          <w:color w:val="auto"/>
          <w:szCs w:val="24"/>
          <w:lang w:val="es-ES"/>
        </w:rPr>
        <w:t>ón</w:t>
      </w:r>
      <w:r w:rsidR="00D23302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, </w:t>
      </w:r>
      <w:r w:rsidR="00B47DEA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que </w:t>
      </w:r>
      <w:r w:rsidR="00CA08AA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permiten un </w:t>
      </w:r>
      <w:r w:rsidR="00B47DEA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ahorro </w:t>
      </w:r>
      <w:r w:rsidR="00330FB0" w:rsidRPr="00E15A2C">
        <w:rPr>
          <w:rFonts w:ascii="Brandon Grotesque Office Light" w:hAnsi="Brandon Grotesque Office Light"/>
          <w:color w:val="auto"/>
          <w:szCs w:val="24"/>
          <w:lang w:val="es-ES"/>
        </w:rPr>
        <w:t>energético</w:t>
      </w:r>
      <w:r w:rsidR="00B47DEA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 de hasta el 50% en </w:t>
      </w:r>
      <w:r w:rsidR="00330FB0" w:rsidRPr="00E15A2C">
        <w:rPr>
          <w:rFonts w:ascii="Brandon Grotesque Office Light" w:hAnsi="Brandon Grotesque Office Light"/>
          <w:color w:val="auto"/>
          <w:szCs w:val="24"/>
          <w:lang w:val="es-ES"/>
        </w:rPr>
        <w:t>comparación</w:t>
      </w:r>
      <w:r w:rsidR="00B47DEA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 con los modelos </w:t>
      </w:r>
      <w:r w:rsidR="00330FB0" w:rsidRPr="00E15A2C">
        <w:rPr>
          <w:rFonts w:ascii="Brandon Grotesque Office Light" w:hAnsi="Brandon Grotesque Office Light"/>
          <w:color w:val="auto"/>
          <w:szCs w:val="24"/>
          <w:lang w:val="es-ES"/>
        </w:rPr>
        <w:t>más</w:t>
      </w:r>
      <w:r w:rsidR="00B62738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 antiguos, </w:t>
      </w:r>
      <w:r w:rsidR="00330FB0" w:rsidRPr="00E15A2C">
        <w:rPr>
          <w:rFonts w:ascii="Brandon Grotesque Office Light" w:hAnsi="Brandon Grotesque Office Light"/>
          <w:strike/>
          <w:color w:val="auto"/>
          <w:szCs w:val="24"/>
          <w:lang w:val="es-ES"/>
        </w:rPr>
        <w:t>aun</w:t>
      </w:r>
      <w:r w:rsidR="00B62738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 </w:t>
      </w:r>
      <w:r w:rsidR="00461F79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todavía </w:t>
      </w:r>
      <w:r w:rsidR="00B62738" w:rsidRPr="00E15A2C">
        <w:rPr>
          <w:rFonts w:ascii="Brandon Grotesque Office Light" w:hAnsi="Brandon Grotesque Office Light"/>
          <w:color w:val="auto"/>
          <w:szCs w:val="24"/>
          <w:lang w:val="es-ES"/>
        </w:rPr>
        <w:t>ampliamente utilizados</w:t>
      </w:r>
      <w:r w:rsidR="00B47DEA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, LAUDA </w:t>
      </w:r>
      <w:r w:rsidR="00D23302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subraya </w:t>
      </w:r>
      <w:r w:rsidR="00B47DEA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su </w:t>
      </w:r>
      <w:r w:rsidR="00CA08AA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compromiso con el </w:t>
      </w:r>
      <w:r w:rsidR="00B47DEA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desarrollo </w:t>
      </w:r>
      <w:r w:rsidR="00CA08AA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sostenible. </w:t>
      </w:r>
      <w:r w:rsidR="00B47DEA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"Empowering Excellence. </w:t>
      </w:r>
      <w:r w:rsidR="00FC4848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For a better </w:t>
      </w:r>
      <w:r w:rsidR="00E15A2C" w:rsidRPr="00E15A2C">
        <w:rPr>
          <w:rFonts w:ascii="Brandon Grotesque Office Light" w:hAnsi="Brandon Grotesque Office Light"/>
          <w:color w:val="auto"/>
          <w:szCs w:val="24"/>
          <w:lang w:val="es-ES"/>
        </w:rPr>
        <w:t>F</w:t>
      </w:r>
      <w:r w:rsidR="00FC4848" w:rsidRPr="00E15A2C">
        <w:rPr>
          <w:rFonts w:ascii="Brandon Grotesque Office Light" w:hAnsi="Brandon Grotesque Office Light"/>
          <w:color w:val="auto"/>
          <w:szCs w:val="24"/>
          <w:lang w:val="es-ES"/>
        </w:rPr>
        <w:t>uture</w:t>
      </w:r>
      <w:r w:rsidR="00B47DEA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" es tanto una </w:t>
      </w:r>
      <w:r w:rsidR="00CA08AA" w:rsidRPr="00E15A2C">
        <w:rPr>
          <w:rFonts w:ascii="Brandon Grotesque Office Light" w:hAnsi="Brandon Grotesque Office Light"/>
          <w:color w:val="auto"/>
          <w:szCs w:val="24"/>
          <w:lang w:val="es-ES"/>
        </w:rPr>
        <w:t>visi</w:t>
      </w:r>
      <w:r w:rsidR="00330FB0" w:rsidRPr="00E15A2C">
        <w:rPr>
          <w:rFonts w:ascii="Brandon Grotesque Office Light" w:hAnsi="Brandon Grotesque Office Light"/>
          <w:color w:val="auto"/>
          <w:szCs w:val="24"/>
          <w:lang w:val="es-ES"/>
        </w:rPr>
        <w:t>ón</w:t>
      </w:r>
      <w:r w:rsidR="00CA08AA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 </w:t>
      </w:r>
      <w:r w:rsidR="00B47DEA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como un </w:t>
      </w:r>
      <w:r w:rsidR="00CA08AA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compromiso </w:t>
      </w:r>
      <w:r w:rsidR="00B47DEA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y se manifiesta en una estrategia integral de sostenibilidad que </w:t>
      </w:r>
      <w:r w:rsidR="00D23302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combina la </w:t>
      </w:r>
      <w:r w:rsidR="00B47DEA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viabilidad </w:t>
      </w:r>
      <w:r w:rsidR="00330FB0" w:rsidRPr="00E15A2C">
        <w:rPr>
          <w:rFonts w:ascii="Brandon Grotesque Office Light" w:hAnsi="Brandon Grotesque Office Light"/>
          <w:color w:val="auto"/>
          <w:szCs w:val="24"/>
          <w:lang w:val="es-ES"/>
        </w:rPr>
        <w:t>técnica</w:t>
      </w:r>
      <w:r w:rsidR="00B47DEA" w:rsidRPr="00E15A2C">
        <w:rPr>
          <w:rFonts w:ascii="Brandon Grotesque Office Light" w:hAnsi="Brandon Grotesque Office Light"/>
          <w:color w:val="auto"/>
          <w:szCs w:val="24"/>
          <w:lang w:val="es-ES"/>
        </w:rPr>
        <w:t xml:space="preserve">, el pensamiento visionario y el </w:t>
      </w:r>
      <w:r w:rsidR="00282A2F" w:rsidRPr="00E15A2C">
        <w:rPr>
          <w:rFonts w:ascii="Brandon Grotesque Office Light" w:hAnsi="Brandon Grotesque Office Light"/>
          <w:color w:val="auto"/>
          <w:szCs w:val="24"/>
          <w:lang w:val="es-ES"/>
        </w:rPr>
        <w:t>objetivo a conseguir.</w:t>
      </w:r>
    </w:p>
    <w:p w14:paraId="307C61BD" w14:textId="77777777" w:rsidR="003302DD" w:rsidRDefault="003302DD" w:rsidP="00896290">
      <w:pPr>
        <w:spacing w:line="240" w:lineRule="auto"/>
        <w:rPr>
          <w:rFonts w:ascii="Brandon Grotesque Office Light" w:hAnsi="Brandon Grotesque Office Light"/>
          <w:color w:val="auto"/>
          <w:szCs w:val="24"/>
          <w:lang w:val="es-ES"/>
        </w:rPr>
      </w:pPr>
    </w:p>
    <w:p w14:paraId="2DFFC434" w14:textId="77777777" w:rsidR="00330FB0" w:rsidRPr="00596FBB" w:rsidRDefault="00330FB0" w:rsidP="00896290">
      <w:pPr>
        <w:spacing w:line="240" w:lineRule="auto"/>
        <w:rPr>
          <w:rFonts w:ascii="Brandon Grotesque Office Light" w:hAnsi="Brandon Grotesque Office Light"/>
          <w:color w:val="auto"/>
          <w:szCs w:val="24"/>
          <w:lang w:val="es-ES"/>
        </w:rPr>
      </w:pPr>
    </w:p>
    <w:p w14:paraId="2EBE5F8A" w14:textId="77777777" w:rsidR="00994D7F" w:rsidRPr="00596FBB" w:rsidRDefault="00596FBB">
      <w:pPr>
        <w:spacing w:line="240" w:lineRule="auto"/>
        <w:rPr>
          <w:rFonts w:ascii="Brandon Grotesque Office Light" w:hAnsi="Brandon Grotesque Office Light"/>
          <w:b/>
          <w:bCs/>
          <w:color w:val="auto"/>
          <w:szCs w:val="24"/>
          <w:lang w:val="es-ES"/>
        </w:rPr>
      </w:pPr>
      <w:r w:rsidRPr="00596FBB">
        <w:rPr>
          <w:rFonts w:ascii="Brandon Grotesque Office Light" w:hAnsi="Brandon Grotesque Office Light"/>
          <w:b/>
          <w:bCs/>
          <w:color w:val="auto"/>
          <w:szCs w:val="24"/>
          <w:lang w:val="es-ES"/>
        </w:rPr>
        <w:t>Imagen 1: LAUDA_Ultratemp.jpg</w:t>
      </w:r>
    </w:p>
    <w:p w14:paraId="5863ED60" w14:textId="77777777" w:rsidR="00994D7F" w:rsidRDefault="00C96E7C">
      <w:pPr>
        <w:spacing w:line="240" w:lineRule="auto"/>
        <w:rPr>
          <w:rFonts w:ascii="Brandon Grotesque Office Light" w:hAnsi="Brandon Grotesque Office Light"/>
          <w:color w:val="auto"/>
          <w:szCs w:val="24"/>
        </w:rPr>
      </w:pPr>
      <w:r w:rsidRPr="00596FBB">
        <w:rPr>
          <w:rFonts w:ascii="Brandon Grotesque Office Light" w:hAnsi="Brandon Grotesque Office Light"/>
          <w:color w:val="auto"/>
          <w:szCs w:val="24"/>
          <w:lang w:val="es-ES"/>
        </w:rPr>
        <w:t xml:space="preserve">El </w:t>
      </w:r>
      <w:r w:rsidR="00596FBB" w:rsidRPr="00596FBB">
        <w:rPr>
          <w:rFonts w:ascii="Brandon Grotesque Office Light" w:hAnsi="Brandon Grotesque Office Light"/>
          <w:color w:val="auto"/>
          <w:szCs w:val="24"/>
          <w:lang w:val="es-ES"/>
        </w:rPr>
        <w:t xml:space="preserve">nuevo termostato de proceso Ultratemp es ideal para el entorno farmacéutico y biotecnológico. </w:t>
      </w:r>
      <w:r w:rsidR="00596FBB" w:rsidRPr="00DD37AA">
        <w:rPr>
          <w:rFonts w:ascii="Brandon Grotesque Office Light" w:hAnsi="Brandon Grotesque Office Light"/>
          <w:color w:val="auto"/>
          <w:szCs w:val="24"/>
        </w:rPr>
        <w:t>© lauda.de</w:t>
      </w:r>
    </w:p>
    <w:p w14:paraId="0C965737" w14:textId="77777777" w:rsidR="007C246A" w:rsidRDefault="007C246A" w:rsidP="009C7A8F">
      <w:pPr>
        <w:spacing w:line="240" w:lineRule="auto"/>
        <w:rPr>
          <w:rFonts w:ascii="Brandon Grotesque Office Light" w:hAnsi="Brandon Grotesque Office Light"/>
          <w:b/>
          <w:bCs/>
          <w:color w:val="auto"/>
          <w:szCs w:val="24"/>
        </w:rPr>
      </w:pPr>
    </w:p>
    <w:p w14:paraId="7E9C9C90" w14:textId="77777777" w:rsidR="007C246A" w:rsidRPr="007C246A" w:rsidRDefault="007C246A" w:rsidP="009C7A8F">
      <w:pPr>
        <w:spacing w:line="240" w:lineRule="auto"/>
        <w:rPr>
          <w:rFonts w:ascii="Brandon Grotesque Office Light" w:hAnsi="Brandon Grotesque Office Light"/>
          <w:b/>
          <w:bCs/>
          <w:color w:val="auto"/>
          <w:szCs w:val="24"/>
        </w:rPr>
      </w:pPr>
      <w:r>
        <w:rPr>
          <w:rFonts w:ascii="Brandon Grotesque Office Light" w:hAnsi="Brandon Grotesque Office Light"/>
          <w:b/>
          <w:bCs/>
          <w:noProof/>
          <w:color w:val="auto"/>
          <w:szCs w:val="24"/>
        </w:rPr>
        <w:drawing>
          <wp:inline distT="0" distB="0" distL="0" distR="0" wp14:anchorId="32CA8B3C" wp14:editId="588208D7">
            <wp:extent cx="1664673" cy="2495550"/>
            <wp:effectExtent l="0" t="0" r="0" b="0"/>
            <wp:docPr id="94270906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630" cy="250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F3A5F" w14:textId="77777777" w:rsidR="007C246A" w:rsidRPr="007C246A" w:rsidRDefault="007C246A" w:rsidP="009C7A8F">
      <w:pPr>
        <w:spacing w:line="240" w:lineRule="auto"/>
        <w:rPr>
          <w:rFonts w:ascii="Brandon Grotesque Office Light" w:hAnsi="Brandon Grotesque Office Light"/>
          <w:b/>
          <w:bCs/>
          <w:color w:val="auto"/>
          <w:szCs w:val="24"/>
        </w:rPr>
      </w:pPr>
    </w:p>
    <w:p w14:paraId="03DF244F" w14:textId="77777777" w:rsidR="00994D7F" w:rsidRPr="00596FBB" w:rsidRDefault="00596FBB">
      <w:pPr>
        <w:spacing w:line="240" w:lineRule="auto"/>
        <w:rPr>
          <w:rFonts w:ascii="Brandon Grotesque Office Light" w:hAnsi="Brandon Grotesque Office Light"/>
          <w:b/>
          <w:bCs/>
          <w:color w:val="auto"/>
          <w:szCs w:val="24"/>
          <w:lang w:val="es-ES"/>
        </w:rPr>
      </w:pPr>
      <w:r w:rsidRPr="00596FBB">
        <w:rPr>
          <w:rFonts w:ascii="Brandon Grotesque Office Light" w:hAnsi="Brandon Grotesque Office Light"/>
          <w:b/>
          <w:bCs/>
          <w:color w:val="auto"/>
          <w:szCs w:val="24"/>
          <w:lang w:val="es-ES"/>
        </w:rPr>
        <w:t xml:space="preserve">Foto </w:t>
      </w:r>
      <w:r w:rsidR="007C246A" w:rsidRPr="00596FBB">
        <w:rPr>
          <w:rFonts w:ascii="Brandon Grotesque Office Light" w:hAnsi="Brandon Grotesque Office Light"/>
          <w:b/>
          <w:bCs/>
          <w:color w:val="auto"/>
          <w:szCs w:val="24"/>
          <w:lang w:val="es-ES"/>
        </w:rPr>
        <w:t>2</w:t>
      </w:r>
      <w:r w:rsidRPr="00596FBB">
        <w:rPr>
          <w:rFonts w:ascii="Brandon Grotesque Office Light" w:hAnsi="Brandon Grotesque Office Light"/>
          <w:b/>
          <w:bCs/>
          <w:color w:val="auto"/>
          <w:szCs w:val="24"/>
          <w:lang w:val="es-ES"/>
        </w:rPr>
        <w:t xml:space="preserve">: </w:t>
      </w:r>
      <w:r w:rsidR="005C3F74" w:rsidRPr="00596FBB">
        <w:rPr>
          <w:rFonts w:ascii="Brandon Grotesque Office Light" w:hAnsi="Brandon Grotesque Office Light"/>
          <w:b/>
          <w:bCs/>
          <w:color w:val="auto"/>
          <w:szCs w:val="24"/>
          <w:lang w:val="es-ES"/>
        </w:rPr>
        <w:t>LAUDA_Universa</w:t>
      </w:r>
      <w:r w:rsidR="00413112" w:rsidRPr="00596FBB">
        <w:rPr>
          <w:rFonts w:ascii="Brandon Grotesque Office Light" w:hAnsi="Brandon Grotesque Office Light"/>
          <w:b/>
          <w:bCs/>
          <w:color w:val="auto"/>
          <w:szCs w:val="24"/>
          <w:lang w:val="es-ES"/>
        </w:rPr>
        <w:t>.jpg</w:t>
      </w:r>
    </w:p>
    <w:p w14:paraId="22809D5A" w14:textId="77777777" w:rsidR="00994D7F" w:rsidRDefault="00596FBB">
      <w:pPr>
        <w:spacing w:line="240" w:lineRule="auto"/>
        <w:rPr>
          <w:rFonts w:ascii="Brandon Grotesque Office Light" w:hAnsi="Brandon Grotesque Office Light"/>
          <w:color w:val="auto"/>
          <w:szCs w:val="24"/>
        </w:rPr>
      </w:pPr>
      <w:r w:rsidRPr="00596FBB">
        <w:rPr>
          <w:rFonts w:ascii="Brandon Grotesque Office Light" w:hAnsi="Brandon Grotesque Office Light"/>
          <w:color w:val="auto"/>
          <w:szCs w:val="24"/>
          <w:lang w:val="es-ES"/>
        </w:rPr>
        <w:t>LAUDA Universa reúne toda la gama de termostatos de baño y de circulación de LAUDA en una sola línea de aparatos: modular, sostenible, digital y potente</w:t>
      </w:r>
      <w:r w:rsidR="0003369F" w:rsidRPr="00596FBB">
        <w:rPr>
          <w:rFonts w:ascii="Brandon Grotesque Office Light" w:hAnsi="Brandon Grotesque Office Light"/>
          <w:color w:val="auto"/>
          <w:szCs w:val="24"/>
          <w:lang w:val="es-ES"/>
        </w:rPr>
        <w:t>.</w:t>
      </w:r>
      <w:r w:rsidR="0040503F" w:rsidRPr="00596FBB">
        <w:rPr>
          <w:rFonts w:ascii="Brandon Grotesque Office Light" w:hAnsi="Brandon Grotesque Office Light"/>
          <w:color w:val="auto"/>
          <w:szCs w:val="24"/>
          <w:lang w:val="es-ES"/>
        </w:rPr>
        <w:t xml:space="preserve"> </w:t>
      </w:r>
      <w:r w:rsidR="0040503F" w:rsidRPr="00DD37AA">
        <w:rPr>
          <w:rFonts w:ascii="Brandon Grotesque Office Light" w:hAnsi="Brandon Grotesque Office Light"/>
          <w:color w:val="auto"/>
          <w:szCs w:val="24"/>
        </w:rPr>
        <w:t>© lauda.de</w:t>
      </w:r>
    </w:p>
    <w:p w14:paraId="3B215771" w14:textId="77777777" w:rsidR="00413112" w:rsidRDefault="00413112" w:rsidP="009C7A8F">
      <w:pPr>
        <w:spacing w:line="240" w:lineRule="auto"/>
        <w:rPr>
          <w:rFonts w:ascii="Brandon Grotesque Office Light" w:hAnsi="Brandon Grotesque Office Light"/>
          <w:color w:val="auto"/>
          <w:szCs w:val="24"/>
          <w:highlight w:val="yellow"/>
        </w:rPr>
      </w:pPr>
    </w:p>
    <w:p w14:paraId="09246A6A" w14:textId="77777777" w:rsidR="007C246A" w:rsidRDefault="00413112" w:rsidP="009C7A8F">
      <w:pPr>
        <w:spacing w:line="240" w:lineRule="auto"/>
        <w:rPr>
          <w:rFonts w:ascii="Brandon Grotesque Office Light" w:hAnsi="Brandon Grotesque Office Light"/>
          <w:color w:val="auto"/>
          <w:szCs w:val="24"/>
          <w:highlight w:val="yellow"/>
        </w:rPr>
      </w:pPr>
      <w:r>
        <w:rPr>
          <w:rFonts w:ascii="Brandon Grotesque Office Light" w:hAnsi="Brandon Grotesque Office Light"/>
          <w:noProof/>
          <w:color w:val="auto"/>
          <w:szCs w:val="24"/>
          <w:highlight w:val="yellow"/>
        </w:rPr>
        <w:drawing>
          <wp:inline distT="0" distB="0" distL="0" distR="0" wp14:anchorId="4E31820F" wp14:editId="7F845BEF">
            <wp:extent cx="1696860" cy="2390775"/>
            <wp:effectExtent l="0" t="0" r="0" b="0"/>
            <wp:docPr id="1498304046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850" cy="239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3083F" w14:textId="77777777" w:rsidR="00DC75CD" w:rsidRPr="007C246A" w:rsidRDefault="007C246A" w:rsidP="007C246A">
      <w:pPr>
        <w:rPr>
          <w:rFonts w:ascii="Brandon Grotesque Office Light" w:hAnsi="Brandon Grotesque Office Light"/>
          <w:color w:val="auto"/>
          <w:szCs w:val="24"/>
          <w:highlight w:val="yellow"/>
        </w:rPr>
      </w:pPr>
      <w:r>
        <w:rPr>
          <w:rFonts w:ascii="Brandon Grotesque Office Light" w:hAnsi="Brandon Grotesque Office Light"/>
          <w:color w:val="auto"/>
          <w:szCs w:val="24"/>
          <w:highlight w:val="yellow"/>
        </w:rPr>
        <w:br w:type="page"/>
      </w:r>
    </w:p>
    <w:p w14:paraId="56304B60" w14:textId="77777777" w:rsidR="00994D7F" w:rsidRDefault="00596FBB">
      <w:pPr>
        <w:spacing w:line="240" w:lineRule="auto"/>
        <w:rPr>
          <w:rFonts w:ascii="Brandon Grotesque Office Light" w:hAnsi="Brandon Grotesque Office Light"/>
          <w:b/>
          <w:color w:val="FF0000"/>
        </w:rPr>
      </w:pPr>
      <w:r w:rsidRPr="00B663F2">
        <w:rPr>
          <w:rFonts w:ascii="Brandon Grotesque Office Light" w:hAnsi="Brandon Grotesque Office Light"/>
          <w:b/>
          <w:noProof/>
          <w:color w:val="FF0000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6BCAD" wp14:editId="4940F803">
                <wp:simplePos x="0" y="0"/>
                <wp:positionH relativeFrom="column">
                  <wp:posOffset>7620</wp:posOffset>
                </wp:positionH>
                <wp:positionV relativeFrom="paragraph">
                  <wp:posOffset>41275</wp:posOffset>
                </wp:positionV>
                <wp:extent cx="5772150" cy="31750"/>
                <wp:effectExtent l="0" t="0" r="19050" b="2540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Gerader Verbinder 1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c5a62 [3040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" from=".6pt,3.25pt" to="455.1pt,5.75pt" w14:anchorId="2E26A3BC"/>
            </w:pict>
          </mc:Fallback>
        </mc:AlternateContent>
      </w:r>
    </w:p>
    <w:p w14:paraId="15C890B2" w14:textId="77777777" w:rsidR="00DC75CD" w:rsidRPr="00B663F2" w:rsidRDefault="00DC75CD" w:rsidP="009C7A8F">
      <w:pPr>
        <w:spacing w:line="240" w:lineRule="auto"/>
        <w:rPr>
          <w:rFonts w:ascii="Brandon Grotesque Office Light" w:hAnsi="Brandon Grotesque Office Light"/>
          <w:color w:val="FF0000"/>
          <w:szCs w:val="24"/>
        </w:rPr>
      </w:pPr>
    </w:p>
    <w:p w14:paraId="1D1B8CB5" w14:textId="05E5CE81" w:rsidR="00596FBB" w:rsidRPr="00596FBB" w:rsidRDefault="00596FBB" w:rsidP="00596FBB">
      <w:pPr>
        <w:spacing w:line="240" w:lineRule="auto"/>
        <w:rPr>
          <w:rFonts w:ascii="Brandon Grotesque Office Light" w:hAnsi="Brandon Grotesque Office Light"/>
          <w:color w:val="auto"/>
          <w:lang w:val="es-ES"/>
        </w:rPr>
      </w:pPr>
      <w:bookmarkStart w:id="0" w:name="_Hlk101425681"/>
      <w:r w:rsidRPr="00596FBB">
        <w:rPr>
          <w:rFonts w:ascii="Brandon Grotesque Office Light" w:hAnsi="Brandon Grotesque Office Light"/>
          <w:b/>
          <w:bCs/>
          <w:color w:val="auto"/>
          <w:lang w:val="es-ES"/>
        </w:rPr>
        <w:t>Somos LAUDA</w:t>
      </w:r>
      <w:r w:rsidRPr="00596FBB">
        <w:rPr>
          <w:rFonts w:ascii="Brandon Grotesque Office Light" w:hAnsi="Brandon Grotesque Office Light"/>
          <w:color w:val="auto"/>
          <w:lang w:val="es-ES"/>
        </w:rPr>
        <w:t xml:space="preserve">, líderes mundiales en el sector de la regulación exacta de la temperatura. Nuestros equipos e instalaciones de termorregulación son la parte fundamental de aplicaciones importantes y contribuyen a mejorar el futuro. Somos un proveedor integral y garantizamos la temperatura óptima en la investigación, la producción y el control de </w:t>
      </w:r>
      <w:r w:rsidRPr="00E15A2C">
        <w:rPr>
          <w:rFonts w:ascii="Brandon Grotesque Office Light" w:hAnsi="Brandon Grotesque Office Light"/>
          <w:color w:val="auto"/>
          <w:lang w:val="es-ES"/>
        </w:rPr>
        <w:t xml:space="preserve">calidad. Somos el socio en el que confiar para la electromovilidad, el hidrógeno, las industrias química, farmacéutica/biotecnológica y de semiconductores, así como de la tecnología médica. Gracias a nuestro asesoramiento competente y a unas soluciones innovadoras, llevamos casi 70 años </w:t>
      </w:r>
      <w:r w:rsidR="00574DBC" w:rsidRPr="00E15A2C">
        <w:rPr>
          <w:rFonts w:ascii="Brandon Grotesque Office Light" w:hAnsi="Brandon Grotesque Office Light"/>
          <w:color w:val="auto"/>
          <w:lang w:val="es-ES"/>
        </w:rPr>
        <w:t>renovando</w:t>
      </w:r>
      <w:r w:rsidRPr="00E15A2C">
        <w:rPr>
          <w:rFonts w:ascii="Brandon Grotesque Office Light" w:hAnsi="Brandon Grotesque Office Light"/>
          <w:color w:val="auto"/>
          <w:lang w:val="es-ES"/>
        </w:rPr>
        <w:t xml:space="preserve"> cada día </w:t>
      </w:r>
      <w:r w:rsidR="00574DBC" w:rsidRPr="00E15A2C">
        <w:rPr>
          <w:rFonts w:ascii="Brandon Grotesque Office Light" w:hAnsi="Brandon Grotesque Office Light"/>
          <w:color w:val="auto"/>
          <w:lang w:val="es-ES"/>
        </w:rPr>
        <w:t xml:space="preserve">el entusiasmo de </w:t>
      </w:r>
      <w:r w:rsidRPr="00E15A2C">
        <w:rPr>
          <w:rFonts w:ascii="Brandon Grotesque Office Light" w:hAnsi="Brandon Grotesque Office Light"/>
          <w:color w:val="auto"/>
          <w:lang w:val="es-ES"/>
        </w:rPr>
        <w:t>nuestros clientes de todo el mundo.</w:t>
      </w:r>
    </w:p>
    <w:p w14:paraId="44F1C628" w14:textId="77777777" w:rsidR="00596FBB" w:rsidRPr="00596FBB" w:rsidRDefault="00596FBB" w:rsidP="00596FBB">
      <w:pPr>
        <w:spacing w:line="240" w:lineRule="auto"/>
        <w:rPr>
          <w:rFonts w:ascii="Brandon Grotesque Office Light" w:hAnsi="Brandon Grotesque Office Light"/>
          <w:color w:val="auto"/>
          <w:lang w:val="es-ES"/>
        </w:rPr>
      </w:pPr>
    </w:p>
    <w:p w14:paraId="0A4BD489" w14:textId="77777777" w:rsidR="00596FBB" w:rsidRPr="00596FBB" w:rsidRDefault="00596FBB" w:rsidP="00596FBB">
      <w:pPr>
        <w:spacing w:line="240" w:lineRule="auto"/>
        <w:rPr>
          <w:rFonts w:ascii="Brandon Grotesque Office Light" w:hAnsi="Brandon Grotesque Office Light"/>
          <w:b/>
          <w:bCs/>
          <w:color w:val="auto"/>
          <w:lang w:val="es-ES"/>
        </w:rPr>
      </w:pPr>
      <w:r w:rsidRPr="00596FBB">
        <w:rPr>
          <w:rFonts w:ascii="Brandon Grotesque Office Light" w:hAnsi="Brandon Grotesque Office Light"/>
          <w:b/>
          <w:color w:val="auto"/>
          <w:lang w:val="es-ES"/>
        </w:rPr>
        <w:t>Contacto de prensa</w:t>
      </w:r>
    </w:p>
    <w:bookmarkEnd w:id="0"/>
    <w:p w14:paraId="1A2543BE" w14:textId="77777777" w:rsidR="00596FBB" w:rsidRPr="00596FBB" w:rsidRDefault="00596FBB" w:rsidP="00596FBB">
      <w:pPr>
        <w:spacing w:line="240" w:lineRule="auto"/>
        <w:rPr>
          <w:rFonts w:ascii="Brandon Grotesque Office Light" w:hAnsi="Brandon Grotesque Office Light"/>
          <w:bCs/>
          <w:color w:val="auto"/>
          <w:lang w:val="es-ES"/>
        </w:rPr>
      </w:pPr>
      <w:r w:rsidRPr="00596FBB">
        <w:rPr>
          <w:rFonts w:ascii="Brandon Grotesque Office Light" w:hAnsi="Brandon Grotesque Office Light"/>
          <w:color w:val="auto"/>
          <w:lang w:val="es-ES"/>
        </w:rPr>
        <w:t>Con mucho gusto proporcionamos a la prensa información ya preparada acerca de nuestra empresa, la LAUDA FabrikGalerie y nuestros proyectos en el ámbito del fomento de la innovación, la digitalización y la gestión de ideas. Estamos deseando mantener una comunicación abierta con usted. ¡Póngase en contacto con nosotros!</w:t>
      </w:r>
    </w:p>
    <w:p w14:paraId="22A49DCD" w14:textId="77777777" w:rsidR="00596FBB" w:rsidRPr="00596FBB" w:rsidRDefault="00596FBB" w:rsidP="00596FBB">
      <w:pPr>
        <w:spacing w:line="240" w:lineRule="auto"/>
        <w:rPr>
          <w:rFonts w:ascii="Brandon Grotesque Office Light" w:hAnsi="Brandon Grotesque Office Light"/>
          <w:b/>
          <w:color w:val="auto"/>
          <w:lang w:val="es-ES"/>
        </w:rPr>
      </w:pPr>
    </w:p>
    <w:p w14:paraId="204689C8" w14:textId="77777777" w:rsidR="00596FBB" w:rsidRPr="00596FBB" w:rsidRDefault="00596FBB" w:rsidP="00596FBB">
      <w:pPr>
        <w:spacing w:line="240" w:lineRule="auto"/>
        <w:rPr>
          <w:rFonts w:ascii="Brandon Grotesque Office Light" w:hAnsi="Brandon Grotesque Office Light"/>
          <w:b/>
          <w:color w:val="auto"/>
          <w:lang w:val="es-ES"/>
        </w:rPr>
      </w:pPr>
    </w:p>
    <w:p w14:paraId="4D207BFF" w14:textId="77777777" w:rsidR="00596FBB" w:rsidRPr="00596FBB" w:rsidRDefault="00596FBB" w:rsidP="00596FBB">
      <w:pPr>
        <w:spacing w:line="240" w:lineRule="auto"/>
        <w:rPr>
          <w:rFonts w:ascii="Brandon Grotesque Office Light" w:hAnsi="Brandon Grotesque Office Light"/>
          <w:b/>
          <w:color w:val="auto"/>
          <w:lang w:val="es-ES"/>
        </w:rPr>
      </w:pPr>
      <w:r w:rsidRPr="00596FBB">
        <w:rPr>
          <w:rFonts w:ascii="Brandon Grotesque Office Light" w:hAnsi="Brandon Grotesque Office Light"/>
          <w:color w:val="auto"/>
          <w:lang w:val="es-ES"/>
        </w:rPr>
        <w:t>AYLA WOLF</w:t>
      </w:r>
      <w:r w:rsidRPr="00596FBB">
        <w:rPr>
          <w:rFonts w:ascii="Brandon Grotesque Office Light" w:hAnsi="Brandon Grotesque Office Light"/>
          <w:color w:val="auto"/>
          <w:lang w:val="es-ES"/>
        </w:rPr>
        <w:tab/>
      </w:r>
      <w:r w:rsidRPr="00596FBB">
        <w:rPr>
          <w:rFonts w:ascii="Brandon Grotesque Office Light" w:hAnsi="Brandon Grotesque Office Light"/>
          <w:color w:val="auto"/>
          <w:lang w:val="es-ES"/>
        </w:rPr>
        <w:tab/>
      </w:r>
      <w:r w:rsidRPr="00596FBB">
        <w:rPr>
          <w:rFonts w:ascii="Brandon Grotesque Office Light" w:hAnsi="Brandon Grotesque Office Light"/>
          <w:color w:val="auto"/>
          <w:lang w:val="es-ES"/>
        </w:rPr>
        <w:tab/>
      </w:r>
      <w:r w:rsidRPr="00596FBB">
        <w:rPr>
          <w:rFonts w:ascii="Brandon Grotesque Office Light" w:hAnsi="Brandon Grotesque Office Light"/>
          <w:color w:val="auto"/>
          <w:lang w:val="es-ES"/>
        </w:rPr>
        <w:tab/>
        <w:t>CHRISTOPH MUHR</w:t>
      </w:r>
    </w:p>
    <w:p w14:paraId="7241C445" w14:textId="77777777" w:rsidR="00596FBB" w:rsidRPr="00596FBB" w:rsidRDefault="00596FBB" w:rsidP="00596FBB">
      <w:pPr>
        <w:spacing w:line="240" w:lineRule="auto"/>
        <w:rPr>
          <w:rFonts w:ascii="Brandon Grotesque Office Light" w:hAnsi="Brandon Grotesque Office Light"/>
          <w:color w:val="auto"/>
          <w:lang w:val="es-ES"/>
        </w:rPr>
      </w:pPr>
      <w:r w:rsidRPr="00596FBB">
        <w:rPr>
          <w:rFonts w:ascii="Brandon Grotesque Office Light" w:hAnsi="Brandon Grotesque Office Light"/>
          <w:color w:val="auto"/>
          <w:lang w:val="es-ES"/>
        </w:rPr>
        <w:t xml:space="preserve">Marketing de productos </w:t>
      </w:r>
      <w:r w:rsidRPr="00596FBB">
        <w:rPr>
          <w:rFonts w:ascii="Brandon Grotesque Office Light" w:hAnsi="Brandon Grotesque Office Light"/>
          <w:color w:val="auto"/>
          <w:lang w:val="es-ES"/>
        </w:rPr>
        <w:tab/>
      </w:r>
      <w:r w:rsidRPr="00596FBB">
        <w:rPr>
          <w:rFonts w:ascii="Brandon Grotesque Office Light" w:hAnsi="Brandon Grotesque Office Light"/>
          <w:color w:val="auto"/>
          <w:lang w:val="es-ES"/>
        </w:rPr>
        <w:tab/>
      </w:r>
      <w:r w:rsidRPr="00596FBB">
        <w:rPr>
          <w:rFonts w:ascii="Brandon Grotesque Office Light" w:hAnsi="Brandon Grotesque Office Light"/>
          <w:color w:val="auto"/>
          <w:lang w:val="es-ES"/>
        </w:rPr>
        <w:tab/>
        <w:t>Jefe de comunicación corporativa</w:t>
      </w:r>
    </w:p>
    <w:p w14:paraId="601374B7" w14:textId="77777777" w:rsidR="00596FBB" w:rsidRDefault="00596FBB" w:rsidP="00596FBB">
      <w:pPr>
        <w:spacing w:line="240" w:lineRule="auto"/>
        <w:rPr>
          <w:rFonts w:ascii="Brandon Grotesque Office Light" w:hAnsi="Brandon Grotesque Office Light"/>
          <w:color w:val="auto"/>
        </w:rPr>
      </w:pPr>
      <w:r>
        <w:rPr>
          <w:rFonts w:ascii="Brandon Grotesque Office Light" w:hAnsi="Brandon Grotesque Office Light"/>
          <w:color w:val="auto"/>
        </w:rPr>
        <w:t>T + 49 (0) 9343 503-398</w:t>
      </w:r>
      <w:r>
        <w:rPr>
          <w:rFonts w:ascii="Brandon Grotesque Office Light" w:hAnsi="Brandon Grotesque Office Light"/>
          <w:color w:val="auto"/>
        </w:rPr>
        <w:tab/>
      </w:r>
      <w:r>
        <w:rPr>
          <w:rFonts w:ascii="Brandon Grotesque Office Light" w:hAnsi="Brandon Grotesque Office Light"/>
          <w:color w:val="auto"/>
        </w:rPr>
        <w:tab/>
        <w:t>T + 49 (0) 9343 503-349</w:t>
      </w:r>
    </w:p>
    <w:p w14:paraId="65716ED0" w14:textId="77777777" w:rsidR="00596FBB" w:rsidRPr="00E15A2C" w:rsidRDefault="00596FBB" w:rsidP="00596FBB">
      <w:pPr>
        <w:spacing w:line="240" w:lineRule="auto"/>
        <w:rPr>
          <w:rFonts w:ascii="Brandon Grotesque Office Light" w:hAnsi="Brandon Grotesque Office Light"/>
          <w:color w:val="auto"/>
          <w:u w:val="single"/>
        </w:rPr>
      </w:pPr>
      <w:r w:rsidRPr="00E15A2C">
        <w:rPr>
          <w:rFonts w:ascii="Brandon Grotesque Office Light" w:hAnsi="Brandon Grotesque Office Light"/>
          <w:color w:val="auto"/>
          <w:u w:val="single"/>
        </w:rPr>
        <w:t>ayla.wolf@lauda.de</w:t>
      </w:r>
      <w:r>
        <w:rPr>
          <w:rFonts w:ascii="Brandon Grotesque Office Light" w:hAnsi="Brandon Grotesque Office Light"/>
          <w:color w:val="auto"/>
        </w:rPr>
        <w:tab/>
      </w:r>
      <w:r>
        <w:rPr>
          <w:rFonts w:ascii="Brandon Grotesque Office Light" w:hAnsi="Brandon Grotesque Office Light"/>
          <w:color w:val="auto"/>
        </w:rPr>
        <w:tab/>
      </w:r>
      <w:r>
        <w:rPr>
          <w:rFonts w:ascii="Brandon Grotesque Office Light" w:hAnsi="Brandon Grotesque Office Light"/>
          <w:color w:val="auto"/>
        </w:rPr>
        <w:tab/>
      </w:r>
      <w:hyperlink r:id="rId10" w:history="1">
        <w:r w:rsidRPr="00E15A2C">
          <w:rPr>
            <w:rStyle w:val="Hyperlink"/>
            <w:rFonts w:ascii="Brandon Grotesque Office Light" w:hAnsi="Brandon Grotesque Office Light"/>
            <w:color w:val="auto"/>
          </w:rPr>
          <w:t>christoph.muhr@lauda.de</w:t>
        </w:r>
      </w:hyperlink>
    </w:p>
    <w:p w14:paraId="4BB515B3" w14:textId="77777777" w:rsidR="00596FBB" w:rsidRDefault="00596FBB" w:rsidP="00596FBB">
      <w:pPr>
        <w:spacing w:line="240" w:lineRule="auto"/>
        <w:rPr>
          <w:rFonts w:ascii="Brandon Grotesque Office Light" w:hAnsi="Brandon Grotesque Office Light"/>
          <w:color w:val="auto"/>
        </w:rPr>
      </w:pPr>
    </w:p>
    <w:p w14:paraId="7D0E62B1" w14:textId="77777777" w:rsidR="00596FBB" w:rsidRDefault="00596FBB" w:rsidP="00596FBB">
      <w:pPr>
        <w:spacing w:line="240" w:lineRule="auto"/>
        <w:rPr>
          <w:rFonts w:ascii="Brandon Grotesque Office Light" w:hAnsi="Brandon Grotesque Office Light"/>
          <w:color w:val="auto"/>
        </w:rPr>
      </w:pPr>
    </w:p>
    <w:p w14:paraId="2BED2B5F" w14:textId="77777777" w:rsidR="00596FBB" w:rsidRPr="009E2EA7" w:rsidRDefault="00596FBB" w:rsidP="00596FBB">
      <w:pPr>
        <w:spacing w:line="240" w:lineRule="auto"/>
        <w:rPr>
          <w:rFonts w:ascii="Brandon Grotesque Office Light" w:hAnsi="Brandon Grotesque Office Light"/>
          <w:color w:val="auto"/>
          <w:lang w:val="es-ES"/>
        </w:rPr>
      </w:pPr>
      <w:r w:rsidRPr="009E2EA7">
        <w:rPr>
          <w:rFonts w:ascii="Brandon Grotesque Office Light" w:hAnsi="Brandon Grotesque Office Light"/>
          <w:color w:val="auto"/>
        </w:rPr>
        <w:t xml:space="preserve">LAUDA DR. R. WOBSER GMBH &amp; CO. </w:t>
      </w:r>
      <w:r>
        <w:rPr>
          <w:rFonts w:ascii="Brandon Grotesque Office Light" w:hAnsi="Brandon Grotesque Office Light"/>
          <w:color w:val="auto"/>
        </w:rPr>
        <w:t xml:space="preserve">KG, </w:t>
      </w:r>
      <w:proofErr w:type="spellStart"/>
      <w:r>
        <w:rPr>
          <w:rFonts w:ascii="Brandon Grotesque Office Light" w:hAnsi="Brandon Grotesque Office Light"/>
          <w:color w:val="auto"/>
        </w:rPr>
        <w:t>Laudaplatz</w:t>
      </w:r>
      <w:proofErr w:type="spellEnd"/>
      <w:r>
        <w:rPr>
          <w:rFonts w:ascii="Brandon Grotesque Office Light" w:hAnsi="Brandon Grotesque Office Light"/>
          <w:color w:val="auto"/>
        </w:rPr>
        <w:t xml:space="preserve"> 1, 97922 Lauda-Königshofen, Alemania. </w:t>
      </w:r>
      <w:r w:rsidRPr="009E2EA7">
        <w:rPr>
          <w:rFonts w:ascii="Brandon Grotesque Office Light" w:hAnsi="Brandon Grotesque Office Light"/>
          <w:color w:val="auto"/>
          <w:lang w:val="es-ES"/>
        </w:rPr>
        <w:t>Sociedad comanditaria: Sede Lauda-Königshofen Tribunal de registro Mannheim HRA 560069. Socio comanditario: LAUDA DR. R. WOBSER Verwaltungs-GmbH, Sede Lauda-Königshofen, tribunal de registro Mannheim HRB 560226 Directores Generales: Dr. Gunther Wobser (Presidente &amp; CEO), Dr. Mario Englert (CFO), Dr. Ralf Hermann (CSO), Dr. Marc Stricker (COO)</w:t>
      </w:r>
    </w:p>
    <w:p w14:paraId="1DC1E713" w14:textId="04B489EA" w:rsidR="00994D7F" w:rsidRPr="009E2EA7" w:rsidRDefault="00994D7F" w:rsidP="00596FBB">
      <w:pPr>
        <w:spacing w:line="240" w:lineRule="auto"/>
        <w:rPr>
          <w:rFonts w:ascii="Brandon Grotesque Office Light" w:hAnsi="Brandon Grotesque Office Light"/>
          <w:color w:val="auto"/>
          <w:lang w:val="es-ES"/>
        </w:rPr>
      </w:pPr>
    </w:p>
    <w:sectPr w:rsidR="00994D7F" w:rsidRPr="009E2EA7" w:rsidSect="000B4089">
      <w:headerReference w:type="default" r:id="rId11"/>
      <w:footerReference w:type="default" r:id="rId12"/>
      <w:pgSz w:w="11906" w:h="16838"/>
      <w:pgMar w:top="2835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B563E" w14:textId="77777777" w:rsidR="00E528D9" w:rsidRDefault="00E528D9" w:rsidP="001A7663">
      <w:pPr>
        <w:spacing w:line="240" w:lineRule="auto"/>
      </w:pPr>
      <w:r>
        <w:separator/>
      </w:r>
    </w:p>
  </w:endnote>
  <w:endnote w:type="continuationSeparator" w:id="0">
    <w:p w14:paraId="219ABF02" w14:textId="77777777" w:rsidR="00E528D9" w:rsidRDefault="00E528D9" w:rsidP="001A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ndon Grotesque Light">
    <w:altName w:val="Cambria"/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Brandon Grotesque Medium">
    <w:altName w:val="Calibri"/>
    <w:panose1 w:val="020B06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ndon Grotesque Office Light">
    <w:altName w:val="Calibri"/>
    <w:panose1 w:val="020B0303020203060202"/>
    <w:charset w:val="00"/>
    <w:family w:val="swiss"/>
    <w:pitch w:val="variable"/>
    <w:sig w:usb0="A00000AF" w:usb1="5000205B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73E25" w14:textId="77777777" w:rsidR="00994D7F" w:rsidRDefault="00596FBB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10498969" wp14:editId="70293212">
          <wp:simplePos x="0" y="0"/>
          <wp:positionH relativeFrom="column">
            <wp:posOffset>-46355</wp:posOffset>
          </wp:positionH>
          <wp:positionV relativeFrom="paragraph">
            <wp:posOffset>189230</wp:posOffset>
          </wp:positionV>
          <wp:extent cx="1506855" cy="64770"/>
          <wp:effectExtent l="0" t="0" r="0" b="0"/>
          <wp:wrapThrough wrapText="bothSides">
            <wp:wrapPolygon edited="0">
              <wp:start x="0" y="0"/>
              <wp:lineTo x="0" y="12706"/>
              <wp:lineTo x="21300" y="12706"/>
              <wp:lineTo x="21300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_claim_1c_eisgrau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90AAB" w14:textId="77777777" w:rsidR="00E528D9" w:rsidRDefault="00E528D9" w:rsidP="001A7663">
      <w:pPr>
        <w:spacing w:line="240" w:lineRule="auto"/>
      </w:pPr>
      <w:r>
        <w:separator/>
      </w:r>
    </w:p>
  </w:footnote>
  <w:footnote w:type="continuationSeparator" w:id="0">
    <w:p w14:paraId="1AC4802B" w14:textId="77777777" w:rsidR="00E528D9" w:rsidRDefault="00E528D9" w:rsidP="001A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A72DA" w14:textId="77777777" w:rsidR="00994D7F" w:rsidRDefault="00596FB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5EF6992A" wp14:editId="355EC8C9">
          <wp:simplePos x="0" y="0"/>
          <wp:positionH relativeFrom="column">
            <wp:posOffset>-261620</wp:posOffset>
          </wp:positionH>
          <wp:positionV relativeFrom="paragraph">
            <wp:posOffset>-1270</wp:posOffset>
          </wp:positionV>
          <wp:extent cx="2137502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526E4"/>
    <w:multiLevelType w:val="hybridMultilevel"/>
    <w:tmpl w:val="4E661C8A"/>
    <w:lvl w:ilvl="0" w:tplc="1A686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224CB"/>
    <w:multiLevelType w:val="hybridMultilevel"/>
    <w:tmpl w:val="8F762A78"/>
    <w:lvl w:ilvl="0" w:tplc="BC105D50">
      <w:numFmt w:val="bullet"/>
      <w:lvlText w:val="•"/>
      <w:lvlJc w:val="left"/>
      <w:pPr>
        <w:ind w:left="108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8B7CBE"/>
    <w:multiLevelType w:val="hybridMultilevel"/>
    <w:tmpl w:val="1CC6324A"/>
    <w:lvl w:ilvl="0" w:tplc="BC105D50">
      <w:numFmt w:val="bullet"/>
      <w:lvlText w:val="•"/>
      <w:lvlJc w:val="left"/>
      <w:pPr>
        <w:ind w:left="72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D50DF"/>
    <w:multiLevelType w:val="hybridMultilevel"/>
    <w:tmpl w:val="8CA2AC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700AF"/>
    <w:multiLevelType w:val="hybridMultilevel"/>
    <w:tmpl w:val="0F3E2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09415">
    <w:abstractNumId w:val="4"/>
  </w:num>
  <w:num w:numId="2" w16cid:durableId="1236624458">
    <w:abstractNumId w:val="0"/>
  </w:num>
  <w:num w:numId="3" w16cid:durableId="1850171430">
    <w:abstractNumId w:val="3"/>
  </w:num>
  <w:num w:numId="4" w16cid:durableId="990327960">
    <w:abstractNumId w:val="2"/>
  </w:num>
  <w:num w:numId="5" w16cid:durableId="1661272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8F"/>
    <w:rsid w:val="00003592"/>
    <w:rsid w:val="00003BD8"/>
    <w:rsid w:val="000106F6"/>
    <w:rsid w:val="00010B06"/>
    <w:rsid w:val="000131DE"/>
    <w:rsid w:val="000162E3"/>
    <w:rsid w:val="00016E71"/>
    <w:rsid w:val="00017CDD"/>
    <w:rsid w:val="0002210C"/>
    <w:rsid w:val="00025D80"/>
    <w:rsid w:val="00032C1E"/>
    <w:rsid w:val="0003369F"/>
    <w:rsid w:val="00033DD8"/>
    <w:rsid w:val="00036288"/>
    <w:rsid w:val="00037A5A"/>
    <w:rsid w:val="000405C2"/>
    <w:rsid w:val="00043694"/>
    <w:rsid w:val="000502B9"/>
    <w:rsid w:val="00052155"/>
    <w:rsid w:val="0005238D"/>
    <w:rsid w:val="00062200"/>
    <w:rsid w:val="00063F58"/>
    <w:rsid w:val="00072AB2"/>
    <w:rsid w:val="00080D14"/>
    <w:rsid w:val="00081610"/>
    <w:rsid w:val="000865AD"/>
    <w:rsid w:val="00086D9D"/>
    <w:rsid w:val="000916D5"/>
    <w:rsid w:val="0009212B"/>
    <w:rsid w:val="000945BC"/>
    <w:rsid w:val="00097B47"/>
    <w:rsid w:val="000A55C4"/>
    <w:rsid w:val="000A59E1"/>
    <w:rsid w:val="000A6E6E"/>
    <w:rsid w:val="000A7BBE"/>
    <w:rsid w:val="000B2B07"/>
    <w:rsid w:val="000B2D3E"/>
    <w:rsid w:val="000B4089"/>
    <w:rsid w:val="000B7FB5"/>
    <w:rsid w:val="000C12B8"/>
    <w:rsid w:val="000C1ABD"/>
    <w:rsid w:val="000C6191"/>
    <w:rsid w:val="000C7AE0"/>
    <w:rsid w:val="000D1EB2"/>
    <w:rsid w:val="000D5B90"/>
    <w:rsid w:val="000D6912"/>
    <w:rsid w:val="000E0B80"/>
    <w:rsid w:val="000E7FA7"/>
    <w:rsid w:val="000F0C4C"/>
    <w:rsid w:val="000F282C"/>
    <w:rsid w:val="000F29A0"/>
    <w:rsid w:val="000F47A2"/>
    <w:rsid w:val="001001D8"/>
    <w:rsid w:val="00101D19"/>
    <w:rsid w:val="00105047"/>
    <w:rsid w:val="00106787"/>
    <w:rsid w:val="00110B0C"/>
    <w:rsid w:val="0011125F"/>
    <w:rsid w:val="001146E3"/>
    <w:rsid w:val="00114820"/>
    <w:rsid w:val="00117659"/>
    <w:rsid w:val="001225FF"/>
    <w:rsid w:val="00123250"/>
    <w:rsid w:val="00123FA8"/>
    <w:rsid w:val="00135097"/>
    <w:rsid w:val="0013645B"/>
    <w:rsid w:val="00144179"/>
    <w:rsid w:val="0015017D"/>
    <w:rsid w:val="001510DB"/>
    <w:rsid w:val="00153F06"/>
    <w:rsid w:val="001542DC"/>
    <w:rsid w:val="001620D1"/>
    <w:rsid w:val="001646A0"/>
    <w:rsid w:val="0017338F"/>
    <w:rsid w:val="00173774"/>
    <w:rsid w:val="00173DD2"/>
    <w:rsid w:val="0017666F"/>
    <w:rsid w:val="00180854"/>
    <w:rsid w:val="00180F25"/>
    <w:rsid w:val="00184A77"/>
    <w:rsid w:val="0018634A"/>
    <w:rsid w:val="001878D0"/>
    <w:rsid w:val="0019055C"/>
    <w:rsid w:val="0019656F"/>
    <w:rsid w:val="00196772"/>
    <w:rsid w:val="001A7663"/>
    <w:rsid w:val="001B4EB7"/>
    <w:rsid w:val="001B7690"/>
    <w:rsid w:val="001C166D"/>
    <w:rsid w:val="001C21DF"/>
    <w:rsid w:val="001D1292"/>
    <w:rsid w:val="001E1D0F"/>
    <w:rsid w:val="001E24B9"/>
    <w:rsid w:val="001E3159"/>
    <w:rsid w:val="001E40C5"/>
    <w:rsid w:val="001E4405"/>
    <w:rsid w:val="001E570A"/>
    <w:rsid w:val="001F2F66"/>
    <w:rsid w:val="001F3C22"/>
    <w:rsid w:val="001F4283"/>
    <w:rsid w:val="001F4E60"/>
    <w:rsid w:val="001F56E8"/>
    <w:rsid w:val="00201E1D"/>
    <w:rsid w:val="002042FD"/>
    <w:rsid w:val="00204322"/>
    <w:rsid w:val="00212C36"/>
    <w:rsid w:val="00213BBC"/>
    <w:rsid w:val="002178ED"/>
    <w:rsid w:val="00220DA5"/>
    <w:rsid w:val="00221EBC"/>
    <w:rsid w:val="00223F3A"/>
    <w:rsid w:val="0022631E"/>
    <w:rsid w:val="00233243"/>
    <w:rsid w:val="002378C7"/>
    <w:rsid w:val="00237AA4"/>
    <w:rsid w:val="0024459F"/>
    <w:rsid w:val="002465B4"/>
    <w:rsid w:val="0024793A"/>
    <w:rsid w:val="00250514"/>
    <w:rsid w:val="00251828"/>
    <w:rsid w:val="00254928"/>
    <w:rsid w:val="00257177"/>
    <w:rsid w:val="0025762D"/>
    <w:rsid w:val="002622EC"/>
    <w:rsid w:val="002642CF"/>
    <w:rsid w:val="00264380"/>
    <w:rsid w:val="00264C31"/>
    <w:rsid w:val="00264D1F"/>
    <w:rsid w:val="0026583F"/>
    <w:rsid w:val="00266BD7"/>
    <w:rsid w:val="00270922"/>
    <w:rsid w:val="00271E28"/>
    <w:rsid w:val="00276F4C"/>
    <w:rsid w:val="002822D6"/>
    <w:rsid w:val="00282A2F"/>
    <w:rsid w:val="00284465"/>
    <w:rsid w:val="00286C54"/>
    <w:rsid w:val="00286C92"/>
    <w:rsid w:val="002879E7"/>
    <w:rsid w:val="00292433"/>
    <w:rsid w:val="0029792F"/>
    <w:rsid w:val="002A2226"/>
    <w:rsid w:val="002A2E3A"/>
    <w:rsid w:val="002A44B6"/>
    <w:rsid w:val="002A7196"/>
    <w:rsid w:val="002A71BA"/>
    <w:rsid w:val="002A7EF6"/>
    <w:rsid w:val="002B0828"/>
    <w:rsid w:val="002B496F"/>
    <w:rsid w:val="002B5983"/>
    <w:rsid w:val="002B74A7"/>
    <w:rsid w:val="002C23CC"/>
    <w:rsid w:val="002C2FBC"/>
    <w:rsid w:val="002C3FA5"/>
    <w:rsid w:val="002C4BD4"/>
    <w:rsid w:val="002C6F9E"/>
    <w:rsid w:val="002C7799"/>
    <w:rsid w:val="002D0349"/>
    <w:rsid w:val="002D0865"/>
    <w:rsid w:val="002D0DDD"/>
    <w:rsid w:val="002D1A7D"/>
    <w:rsid w:val="002D23BC"/>
    <w:rsid w:val="002D27D4"/>
    <w:rsid w:val="002D3C4A"/>
    <w:rsid w:val="002D7793"/>
    <w:rsid w:val="002E19A5"/>
    <w:rsid w:val="002E3A48"/>
    <w:rsid w:val="002E5A93"/>
    <w:rsid w:val="002E771E"/>
    <w:rsid w:val="002F03B7"/>
    <w:rsid w:val="002F5A35"/>
    <w:rsid w:val="00303043"/>
    <w:rsid w:val="00314169"/>
    <w:rsid w:val="003143D2"/>
    <w:rsid w:val="00321B1B"/>
    <w:rsid w:val="00322360"/>
    <w:rsid w:val="00323318"/>
    <w:rsid w:val="003277C5"/>
    <w:rsid w:val="003302DD"/>
    <w:rsid w:val="00330FB0"/>
    <w:rsid w:val="00331032"/>
    <w:rsid w:val="00331EA0"/>
    <w:rsid w:val="00334C33"/>
    <w:rsid w:val="00336299"/>
    <w:rsid w:val="00340712"/>
    <w:rsid w:val="003524F6"/>
    <w:rsid w:val="003528B1"/>
    <w:rsid w:val="00353696"/>
    <w:rsid w:val="00354660"/>
    <w:rsid w:val="003559CB"/>
    <w:rsid w:val="00361772"/>
    <w:rsid w:val="003659FB"/>
    <w:rsid w:val="00371E55"/>
    <w:rsid w:val="00375774"/>
    <w:rsid w:val="003924BD"/>
    <w:rsid w:val="0039408C"/>
    <w:rsid w:val="003940B8"/>
    <w:rsid w:val="00395772"/>
    <w:rsid w:val="003B29CC"/>
    <w:rsid w:val="003B2EFA"/>
    <w:rsid w:val="003B3409"/>
    <w:rsid w:val="003C4555"/>
    <w:rsid w:val="003C4C47"/>
    <w:rsid w:val="003C6CC1"/>
    <w:rsid w:val="003D1DAE"/>
    <w:rsid w:val="003D2457"/>
    <w:rsid w:val="003E35DB"/>
    <w:rsid w:val="003E6749"/>
    <w:rsid w:val="003F101C"/>
    <w:rsid w:val="003F1247"/>
    <w:rsid w:val="003F1EAC"/>
    <w:rsid w:val="003F34EA"/>
    <w:rsid w:val="003F3B6B"/>
    <w:rsid w:val="003F564D"/>
    <w:rsid w:val="0040404E"/>
    <w:rsid w:val="00404130"/>
    <w:rsid w:val="0040503F"/>
    <w:rsid w:val="00413083"/>
    <w:rsid w:val="00413112"/>
    <w:rsid w:val="004179ED"/>
    <w:rsid w:val="004179FE"/>
    <w:rsid w:val="0042186D"/>
    <w:rsid w:val="0042560D"/>
    <w:rsid w:val="004336B6"/>
    <w:rsid w:val="00437772"/>
    <w:rsid w:val="00444025"/>
    <w:rsid w:val="00444A8C"/>
    <w:rsid w:val="00445C95"/>
    <w:rsid w:val="0045075E"/>
    <w:rsid w:val="00452D93"/>
    <w:rsid w:val="00454206"/>
    <w:rsid w:val="00461F79"/>
    <w:rsid w:val="00464C8C"/>
    <w:rsid w:val="00467756"/>
    <w:rsid w:val="00470DB8"/>
    <w:rsid w:val="00471D9B"/>
    <w:rsid w:val="0047242F"/>
    <w:rsid w:val="00472700"/>
    <w:rsid w:val="00481CC0"/>
    <w:rsid w:val="0049244F"/>
    <w:rsid w:val="0049367D"/>
    <w:rsid w:val="004945E2"/>
    <w:rsid w:val="0049574E"/>
    <w:rsid w:val="004A2887"/>
    <w:rsid w:val="004A34A0"/>
    <w:rsid w:val="004A446F"/>
    <w:rsid w:val="004A63E6"/>
    <w:rsid w:val="004B2050"/>
    <w:rsid w:val="004B2529"/>
    <w:rsid w:val="004B3274"/>
    <w:rsid w:val="004C0D96"/>
    <w:rsid w:val="004C14E4"/>
    <w:rsid w:val="004C3D3B"/>
    <w:rsid w:val="004C4087"/>
    <w:rsid w:val="004C6CB3"/>
    <w:rsid w:val="004D4263"/>
    <w:rsid w:val="004D7EF4"/>
    <w:rsid w:val="004E7939"/>
    <w:rsid w:val="004F0105"/>
    <w:rsid w:val="004F0DCB"/>
    <w:rsid w:val="004F19F0"/>
    <w:rsid w:val="004F7EF8"/>
    <w:rsid w:val="00501510"/>
    <w:rsid w:val="00505919"/>
    <w:rsid w:val="00510DB4"/>
    <w:rsid w:val="00512736"/>
    <w:rsid w:val="00513FEA"/>
    <w:rsid w:val="00517CD5"/>
    <w:rsid w:val="0052091D"/>
    <w:rsid w:val="00524AC4"/>
    <w:rsid w:val="005269E5"/>
    <w:rsid w:val="00533FCC"/>
    <w:rsid w:val="00543B46"/>
    <w:rsid w:val="00545425"/>
    <w:rsid w:val="00546F3B"/>
    <w:rsid w:val="00550F00"/>
    <w:rsid w:val="00551DA1"/>
    <w:rsid w:val="005536BB"/>
    <w:rsid w:val="00554F0D"/>
    <w:rsid w:val="00561F53"/>
    <w:rsid w:val="005624EB"/>
    <w:rsid w:val="00562C93"/>
    <w:rsid w:val="005649BF"/>
    <w:rsid w:val="005663D2"/>
    <w:rsid w:val="00566F58"/>
    <w:rsid w:val="005730F4"/>
    <w:rsid w:val="00574DBC"/>
    <w:rsid w:val="00582891"/>
    <w:rsid w:val="00583906"/>
    <w:rsid w:val="00583D49"/>
    <w:rsid w:val="00591983"/>
    <w:rsid w:val="00596FBB"/>
    <w:rsid w:val="005A10D2"/>
    <w:rsid w:val="005A2767"/>
    <w:rsid w:val="005A3753"/>
    <w:rsid w:val="005A79A2"/>
    <w:rsid w:val="005B01C8"/>
    <w:rsid w:val="005B05BD"/>
    <w:rsid w:val="005B425A"/>
    <w:rsid w:val="005B46E9"/>
    <w:rsid w:val="005B5642"/>
    <w:rsid w:val="005C3F74"/>
    <w:rsid w:val="005C7514"/>
    <w:rsid w:val="005C7592"/>
    <w:rsid w:val="005D2C5D"/>
    <w:rsid w:val="005D415E"/>
    <w:rsid w:val="005D434F"/>
    <w:rsid w:val="005D51B9"/>
    <w:rsid w:val="005E253F"/>
    <w:rsid w:val="005E42BA"/>
    <w:rsid w:val="005E5AF7"/>
    <w:rsid w:val="005E6B6B"/>
    <w:rsid w:val="005F7C33"/>
    <w:rsid w:val="00602563"/>
    <w:rsid w:val="0060261B"/>
    <w:rsid w:val="00602DE3"/>
    <w:rsid w:val="0060588D"/>
    <w:rsid w:val="00605CE7"/>
    <w:rsid w:val="006064A0"/>
    <w:rsid w:val="00607649"/>
    <w:rsid w:val="006131E8"/>
    <w:rsid w:val="006132E9"/>
    <w:rsid w:val="0061351B"/>
    <w:rsid w:val="00613771"/>
    <w:rsid w:val="00622E3C"/>
    <w:rsid w:val="00625D3D"/>
    <w:rsid w:val="006303E5"/>
    <w:rsid w:val="00630554"/>
    <w:rsid w:val="006317CE"/>
    <w:rsid w:val="00631BA2"/>
    <w:rsid w:val="00637579"/>
    <w:rsid w:val="00640385"/>
    <w:rsid w:val="00645FEA"/>
    <w:rsid w:val="00646F2F"/>
    <w:rsid w:val="006471DE"/>
    <w:rsid w:val="0064745E"/>
    <w:rsid w:val="0065237C"/>
    <w:rsid w:val="00656DF6"/>
    <w:rsid w:val="00657900"/>
    <w:rsid w:val="006617D0"/>
    <w:rsid w:val="006725A2"/>
    <w:rsid w:val="0067445F"/>
    <w:rsid w:val="00675D89"/>
    <w:rsid w:val="006804AD"/>
    <w:rsid w:val="00681080"/>
    <w:rsid w:val="006818A2"/>
    <w:rsid w:val="00686CDE"/>
    <w:rsid w:val="0068746E"/>
    <w:rsid w:val="006929FE"/>
    <w:rsid w:val="00692ECD"/>
    <w:rsid w:val="00693CD1"/>
    <w:rsid w:val="006A62F5"/>
    <w:rsid w:val="006B0F68"/>
    <w:rsid w:val="006B5490"/>
    <w:rsid w:val="006B57B2"/>
    <w:rsid w:val="006B6A77"/>
    <w:rsid w:val="006C3BED"/>
    <w:rsid w:val="006C78BD"/>
    <w:rsid w:val="006C7B70"/>
    <w:rsid w:val="006D0E58"/>
    <w:rsid w:val="006D20F1"/>
    <w:rsid w:val="006D532B"/>
    <w:rsid w:val="006D5CEE"/>
    <w:rsid w:val="006D63A8"/>
    <w:rsid w:val="006D7236"/>
    <w:rsid w:val="006D7295"/>
    <w:rsid w:val="006E2046"/>
    <w:rsid w:val="006E3BA2"/>
    <w:rsid w:val="006E6FCB"/>
    <w:rsid w:val="006E76CA"/>
    <w:rsid w:val="006F113D"/>
    <w:rsid w:val="006F5632"/>
    <w:rsid w:val="006F5D42"/>
    <w:rsid w:val="007041FB"/>
    <w:rsid w:val="0070766B"/>
    <w:rsid w:val="00713A32"/>
    <w:rsid w:val="00713EAA"/>
    <w:rsid w:val="00722C08"/>
    <w:rsid w:val="00730902"/>
    <w:rsid w:val="00730A85"/>
    <w:rsid w:val="0073169A"/>
    <w:rsid w:val="00731E56"/>
    <w:rsid w:val="00743C1E"/>
    <w:rsid w:val="007503C2"/>
    <w:rsid w:val="00750C9F"/>
    <w:rsid w:val="00750DCF"/>
    <w:rsid w:val="00753EC0"/>
    <w:rsid w:val="00755F20"/>
    <w:rsid w:val="00762FD8"/>
    <w:rsid w:val="00763395"/>
    <w:rsid w:val="007708E6"/>
    <w:rsid w:val="00772625"/>
    <w:rsid w:val="00775978"/>
    <w:rsid w:val="00777446"/>
    <w:rsid w:val="007778EA"/>
    <w:rsid w:val="007852EC"/>
    <w:rsid w:val="00790AE9"/>
    <w:rsid w:val="00793A1A"/>
    <w:rsid w:val="00793A85"/>
    <w:rsid w:val="007A0D98"/>
    <w:rsid w:val="007A1C8B"/>
    <w:rsid w:val="007A1E98"/>
    <w:rsid w:val="007A214C"/>
    <w:rsid w:val="007B21B5"/>
    <w:rsid w:val="007B3B59"/>
    <w:rsid w:val="007C246A"/>
    <w:rsid w:val="007C2C4D"/>
    <w:rsid w:val="007C468C"/>
    <w:rsid w:val="007C6316"/>
    <w:rsid w:val="007D1ABC"/>
    <w:rsid w:val="007D63C2"/>
    <w:rsid w:val="007E1D6F"/>
    <w:rsid w:val="007E3BA1"/>
    <w:rsid w:val="007E50DF"/>
    <w:rsid w:val="007E5BC2"/>
    <w:rsid w:val="007F0EF6"/>
    <w:rsid w:val="007F7C29"/>
    <w:rsid w:val="00800102"/>
    <w:rsid w:val="0080224F"/>
    <w:rsid w:val="00804515"/>
    <w:rsid w:val="008066E7"/>
    <w:rsid w:val="0080696E"/>
    <w:rsid w:val="00807130"/>
    <w:rsid w:val="008106C6"/>
    <w:rsid w:val="008113F2"/>
    <w:rsid w:val="0081305A"/>
    <w:rsid w:val="00814EBF"/>
    <w:rsid w:val="00816914"/>
    <w:rsid w:val="00820B12"/>
    <w:rsid w:val="00822400"/>
    <w:rsid w:val="008252D8"/>
    <w:rsid w:val="008278A9"/>
    <w:rsid w:val="00830C56"/>
    <w:rsid w:val="00831B27"/>
    <w:rsid w:val="00832FCA"/>
    <w:rsid w:val="00835AF8"/>
    <w:rsid w:val="0083658E"/>
    <w:rsid w:val="00836EE9"/>
    <w:rsid w:val="0083751D"/>
    <w:rsid w:val="00837E13"/>
    <w:rsid w:val="008409A8"/>
    <w:rsid w:val="0084148D"/>
    <w:rsid w:val="00844F2A"/>
    <w:rsid w:val="00845BC3"/>
    <w:rsid w:val="00845C0A"/>
    <w:rsid w:val="00850740"/>
    <w:rsid w:val="008514FA"/>
    <w:rsid w:val="00852B15"/>
    <w:rsid w:val="00854FE7"/>
    <w:rsid w:val="0086249D"/>
    <w:rsid w:val="008626BA"/>
    <w:rsid w:val="008646F6"/>
    <w:rsid w:val="00864B03"/>
    <w:rsid w:val="00864B31"/>
    <w:rsid w:val="00870685"/>
    <w:rsid w:val="0087174D"/>
    <w:rsid w:val="00873446"/>
    <w:rsid w:val="00873EF1"/>
    <w:rsid w:val="00874319"/>
    <w:rsid w:val="00874B73"/>
    <w:rsid w:val="00881128"/>
    <w:rsid w:val="00882689"/>
    <w:rsid w:val="00884C9C"/>
    <w:rsid w:val="00884DC2"/>
    <w:rsid w:val="008854EE"/>
    <w:rsid w:val="0088553E"/>
    <w:rsid w:val="008869BB"/>
    <w:rsid w:val="00893E7E"/>
    <w:rsid w:val="00896290"/>
    <w:rsid w:val="008A0F94"/>
    <w:rsid w:val="008A1086"/>
    <w:rsid w:val="008A195C"/>
    <w:rsid w:val="008A462E"/>
    <w:rsid w:val="008B0865"/>
    <w:rsid w:val="008B20C1"/>
    <w:rsid w:val="008B5B14"/>
    <w:rsid w:val="008B798C"/>
    <w:rsid w:val="008C06DE"/>
    <w:rsid w:val="008C2B05"/>
    <w:rsid w:val="008C43B8"/>
    <w:rsid w:val="008C44FF"/>
    <w:rsid w:val="008D0882"/>
    <w:rsid w:val="008D134D"/>
    <w:rsid w:val="008D17A2"/>
    <w:rsid w:val="008D1FEA"/>
    <w:rsid w:val="008E5CB4"/>
    <w:rsid w:val="008E796E"/>
    <w:rsid w:val="008F6BA4"/>
    <w:rsid w:val="0090270F"/>
    <w:rsid w:val="00905821"/>
    <w:rsid w:val="00905C28"/>
    <w:rsid w:val="009146BF"/>
    <w:rsid w:val="0091797A"/>
    <w:rsid w:val="009214D6"/>
    <w:rsid w:val="00922FFD"/>
    <w:rsid w:val="009230AD"/>
    <w:rsid w:val="00934361"/>
    <w:rsid w:val="009360E1"/>
    <w:rsid w:val="00941E75"/>
    <w:rsid w:val="0094233A"/>
    <w:rsid w:val="009472B2"/>
    <w:rsid w:val="00947D74"/>
    <w:rsid w:val="00950AF9"/>
    <w:rsid w:val="00952D13"/>
    <w:rsid w:val="00955EA0"/>
    <w:rsid w:val="0096160E"/>
    <w:rsid w:val="00966A73"/>
    <w:rsid w:val="009672D4"/>
    <w:rsid w:val="00967DE7"/>
    <w:rsid w:val="00971636"/>
    <w:rsid w:val="00971777"/>
    <w:rsid w:val="00973DE5"/>
    <w:rsid w:val="009742F4"/>
    <w:rsid w:val="009743BA"/>
    <w:rsid w:val="009758D5"/>
    <w:rsid w:val="009801FE"/>
    <w:rsid w:val="0098233C"/>
    <w:rsid w:val="00982F67"/>
    <w:rsid w:val="0098440B"/>
    <w:rsid w:val="00991A0E"/>
    <w:rsid w:val="009940D8"/>
    <w:rsid w:val="00994D7F"/>
    <w:rsid w:val="00995AC3"/>
    <w:rsid w:val="00995BFD"/>
    <w:rsid w:val="0099732C"/>
    <w:rsid w:val="009A5967"/>
    <w:rsid w:val="009B4F81"/>
    <w:rsid w:val="009B61DA"/>
    <w:rsid w:val="009B69EA"/>
    <w:rsid w:val="009C194C"/>
    <w:rsid w:val="009C3034"/>
    <w:rsid w:val="009C4343"/>
    <w:rsid w:val="009C4BE7"/>
    <w:rsid w:val="009C55BB"/>
    <w:rsid w:val="009C686D"/>
    <w:rsid w:val="009C7A8F"/>
    <w:rsid w:val="009D048B"/>
    <w:rsid w:val="009D446A"/>
    <w:rsid w:val="009D7598"/>
    <w:rsid w:val="009D78DC"/>
    <w:rsid w:val="009D7963"/>
    <w:rsid w:val="009E23F0"/>
    <w:rsid w:val="009E2EA7"/>
    <w:rsid w:val="009E3791"/>
    <w:rsid w:val="009F0AC7"/>
    <w:rsid w:val="009F0EB9"/>
    <w:rsid w:val="009F28D7"/>
    <w:rsid w:val="00A05D6B"/>
    <w:rsid w:val="00A178D4"/>
    <w:rsid w:val="00A204C7"/>
    <w:rsid w:val="00A2068B"/>
    <w:rsid w:val="00A20B1B"/>
    <w:rsid w:val="00A2254F"/>
    <w:rsid w:val="00A252DD"/>
    <w:rsid w:val="00A25389"/>
    <w:rsid w:val="00A26870"/>
    <w:rsid w:val="00A3135C"/>
    <w:rsid w:val="00A34567"/>
    <w:rsid w:val="00A36BED"/>
    <w:rsid w:val="00A43BC9"/>
    <w:rsid w:val="00A45063"/>
    <w:rsid w:val="00A46E2E"/>
    <w:rsid w:val="00A50ADD"/>
    <w:rsid w:val="00A51309"/>
    <w:rsid w:val="00A5140B"/>
    <w:rsid w:val="00A61480"/>
    <w:rsid w:val="00A61E3A"/>
    <w:rsid w:val="00A61EF6"/>
    <w:rsid w:val="00A62610"/>
    <w:rsid w:val="00A65687"/>
    <w:rsid w:val="00A665C6"/>
    <w:rsid w:val="00A67D59"/>
    <w:rsid w:val="00A71A1C"/>
    <w:rsid w:val="00A71D0B"/>
    <w:rsid w:val="00A754C6"/>
    <w:rsid w:val="00A76DA7"/>
    <w:rsid w:val="00A80900"/>
    <w:rsid w:val="00A8114A"/>
    <w:rsid w:val="00A90940"/>
    <w:rsid w:val="00A913B8"/>
    <w:rsid w:val="00A91EBE"/>
    <w:rsid w:val="00A9229F"/>
    <w:rsid w:val="00A92EDA"/>
    <w:rsid w:val="00A960C3"/>
    <w:rsid w:val="00A975A4"/>
    <w:rsid w:val="00AA2728"/>
    <w:rsid w:val="00AB05ED"/>
    <w:rsid w:val="00AB1BFE"/>
    <w:rsid w:val="00AB25D6"/>
    <w:rsid w:val="00AB37C5"/>
    <w:rsid w:val="00AB5252"/>
    <w:rsid w:val="00AC0A8F"/>
    <w:rsid w:val="00AC0B73"/>
    <w:rsid w:val="00AC28C7"/>
    <w:rsid w:val="00AC5259"/>
    <w:rsid w:val="00AC6CE4"/>
    <w:rsid w:val="00AD1272"/>
    <w:rsid w:val="00AD2D80"/>
    <w:rsid w:val="00AD310B"/>
    <w:rsid w:val="00AD4B12"/>
    <w:rsid w:val="00AD5AC0"/>
    <w:rsid w:val="00AD6E25"/>
    <w:rsid w:val="00AE0598"/>
    <w:rsid w:val="00AF03DC"/>
    <w:rsid w:val="00AF0ED4"/>
    <w:rsid w:val="00AF25E6"/>
    <w:rsid w:val="00B0707E"/>
    <w:rsid w:val="00B074C6"/>
    <w:rsid w:val="00B127A6"/>
    <w:rsid w:val="00B16A8B"/>
    <w:rsid w:val="00B20245"/>
    <w:rsid w:val="00B2597A"/>
    <w:rsid w:val="00B2629B"/>
    <w:rsid w:val="00B32472"/>
    <w:rsid w:val="00B40631"/>
    <w:rsid w:val="00B47DEA"/>
    <w:rsid w:val="00B519D3"/>
    <w:rsid w:val="00B549DA"/>
    <w:rsid w:val="00B56C2A"/>
    <w:rsid w:val="00B573CB"/>
    <w:rsid w:val="00B61FDC"/>
    <w:rsid w:val="00B62738"/>
    <w:rsid w:val="00B62BE9"/>
    <w:rsid w:val="00B663F2"/>
    <w:rsid w:val="00B67AB3"/>
    <w:rsid w:val="00B67EC4"/>
    <w:rsid w:val="00B71A9A"/>
    <w:rsid w:val="00B71F28"/>
    <w:rsid w:val="00B7434B"/>
    <w:rsid w:val="00B74E45"/>
    <w:rsid w:val="00B81EBF"/>
    <w:rsid w:val="00B82126"/>
    <w:rsid w:val="00B827EF"/>
    <w:rsid w:val="00B837A0"/>
    <w:rsid w:val="00B85E7B"/>
    <w:rsid w:val="00B87F8C"/>
    <w:rsid w:val="00B906D8"/>
    <w:rsid w:val="00B96287"/>
    <w:rsid w:val="00B96600"/>
    <w:rsid w:val="00B96B44"/>
    <w:rsid w:val="00B96B9D"/>
    <w:rsid w:val="00B97ABA"/>
    <w:rsid w:val="00BA14AD"/>
    <w:rsid w:val="00BA363A"/>
    <w:rsid w:val="00BA477F"/>
    <w:rsid w:val="00BB2623"/>
    <w:rsid w:val="00BB4C8F"/>
    <w:rsid w:val="00BB5F8D"/>
    <w:rsid w:val="00BB65E4"/>
    <w:rsid w:val="00BB7BD8"/>
    <w:rsid w:val="00BC2122"/>
    <w:rsid w:val="00BC2124"/>
    <w:rsid w:val="00BC6979"/>
    <w:rsid w:val="00BD220D"/>
    <w:rsid w:val="00BD4A6A"/>
    <w:rsid w:val="00BD5C9B"/>
    <w:rsid w:val="00BD677E"/>
    <w:rsid w:val="00BE27CE"/>
    <w:rsid w:val="00BE2AE9"/>
    <w:rsid w:val="00BE50CD"/>
    <w:rsid w:val="00BE671F"/>
    <w:rsid w:val="00BF0599"/>
    <w:rsid w:val="00BF433F"/>
    <w:rsid w:val="00BF5AA5"/>
    <w:rsid w:val="00BF6050"/>
    <w:rsid w:val="00BF6A09"/>
    <w:rsid w:val="00C01021"/>
    <w:rsid w:val="00C022D4"/>
    <w:rsid w:val="00C04EAB"/>
    <w:rsid w:val="00C13CFF"/>
    <w:rsid w:val="00C1471D"/>
    <w:rsid w:val="00C26BFC"/>
    <w:rsid w:val="00C338E5"/>
    <w:rsid w:val="00C409DE"/>
    <w:rsid w:val="00C456FA"/>
    <w:rsid w:val="00C45D97"/>
    <w:rsid w:val="00C47443"/>
    <w:rsid w:val="00C47A35"/>
    <w:rsid w:val="00C47F49"/>
    <w:rsid w:val="00C5136A"/>
    <w:rsid w:val="00C56DA4"/>
    <w:rsid w:val="00C57367"/>
    <w:rsid w:val="00C57F5B"/>
    <w:rsid w:val="00C62F99"/>
    <w:rsid w:val="00C63C1C"/>
    <w:rsid w:val="00C64F17"/>
    <w:rsid w:val="00C65292"/>
    <w:rsid w:val="00C6688C"/>
    <w:rsid w:val="00C66DDB"/>
    <w:rsid w:val="00C66EBE"/>
    <w:rsid w:val="00C66F63"/>
    <w:rsid w:val="00C70909"/>
    <w:rsid w:val="00C72DCB"/>
    <w:rsid w:val="00C735B6"/>
    <w:rsid w:val="00C85501"/>
    <w:rsid w:val="00C85547"/>
    <w:rsid w:val="00C85E1A"/>
    <w:rsid w:val="00C86CCB"/>
    <w:rsid w:val="00C876AC"/>
    <w:rsid w:val="00C90C72"/>
    <w:rsid w:val="00C91FFF"/>
    <w:rsid w:val="00C94B41"/>
    <w:rsid w:val="00C954C5"/>
    <w:rsid w:val="00C9560E"/>
    <w:rsid w:val="00C96D78"/>
    <w:rsid w:val="00C96E7C"/>
    <w:rsid w:val="00C97A7C"/>
    <w:rsid w:val="00CA075C"/>
    <w:rsid w:val="00CA08AA"/>
    <w:rsid w:val="00CA295A"/>
    <w:rsid w:val="00CA4314"/>
    <w:rsid w:val="00CA462B"/>
    <w:rsid w:val="00CA7214"/>
    <w:rsid w:val="00CB1155"/>
    <w:rsid w:val="00CB120B"/>
    <w:rsid w:val="00CB1382"/>
    <w:rsid w:val="00CB3784"/>
    <w:rsid w:val="00CB3F06"/>
    <w:rsid w:val="00CB52BE"/>
    <w:rsid w:val="00CC242B"/>
    <w:rsid w:val="00CC4BB8"/>
    <w:rsid w:val="00CD2126"/>
    <w:rsid w:val="00CD3803"/>
    <w:rsid w:val="00CD4251"/>
    <w:rsid w:val="00CD6B17"/>
    <w:rsid w:val="00CE56B5"/>
    <w:rsid w:val="00CE5F3C"/>
    <w:rsid w:val="00CF0690"/>
    <w:rsid w:val="00CF0A5F"/>
    <w:rsid w:val="00CF4625"/>
    <w:rsid w:val="00CF5A03"/>
    <w:rsid w:val="00D02232"/>
    <w:rsid w:val="00D03B73"/>
    <w:rsid w:val="00D11C3B"/>
    <w:rsid w:val="00D133A0"/>
    <w:rsid w:val="00D14F7B"/>
    <w:rsid w:val="00D204D1"/>
    <w:rsid w:val="00D227F9"/>
    <w:rsid w:val="00D23302"/>
    <w:rsid w:val="00D2674D"/>
    <w:rsid w:val="00D3125F"/>
    <w:rsid w:val="00D32C17"/>
    <w:rsid w:val="00D33CEB"/>
    <w:rsid w:val="00D40B94"/>
    <w:rsid w:val="00D43B02"/>
    <w:rsid w:val="00D45022"/>
    <w:rsid w:val="00D46F46"/>
    <w:rsid w:val="00D4722D"/>
    <w:rsid w:val="00D54125"/>
    <w:rsid w:val="00D54175"/>
    <w:rsid w:val="00D56B1C"/>
    <w:rsid w:val="00D600B7"/>
    <w:rsid w:val="00D606EF"/>
    <w:rsid w:val="00D6073B"/>
    <w:rsid w:val="00D6074E"/>
    <w:rsid w:val="00D678AD"/>
    <w:rsid w:val="00D72E88"/>
    <w:rsid w:val="00D74DC2"/>
    <w:rsid w:val="00D75407"/>
    <w:rsid w:val="00D75C85"/>
    <w:rsid w:val="00D81E06"/>
    <w:rsid w:val="00D82BCB"/>
    <w:rsid w:val="00D917B6"/>
    <w:rsid w:val="00D91DC3"/>
    <w:rsid w:val="00D9206C"/>
    <w:rsid w:val="00D965E9"/>
    <w:rsid w:val="00DA028B"/>
    <w:rsid w:val="00DA2040"/>
    <w:rsid w:val="00DA45E1"/>
    <w:rsid w:val="00DA7164"/>
    <w:rsid w:val="00DB0126"/>
    <w:rsid w:val="00DB025C"/>
    <w:rsid w:val="00DB456E"/>
    <w:rsid w:val="00DB759A"/>
    <w:rsid w:val="00DC0E6D"/>
    <w:rsid w:val="00DC6C90"/>
    <w:rsid w:val="00DC75CD"/>
    <w:rsid w:val="00DC7D61"/>
    <w:rsid w:val="00DD37AA"/>
    <w:rsid w:val="00DD5850"/>
    <w:rsid w:val="00DD6109"/>
    <w:rsid w:val="00DE055B"/>
    <w:rsid w:val="00DE0999"/>
    <w:rsid w:val="00DE40D1"/>
    <w:rsid w:val="00DF124A"/>
    <w:rsid w:val="00DF1B19"/>
    <w:rsid w:val="00DF233A"/>
    <w:rsid w:val="00DF291C"/>
    <w:rsid w:val="00DF606C"/>
    <w:rsid w:val="00E000EB"/>
    <w:rsid w:val="00E00B91"/>
    <w:rsid w:val="00E014CA"/>
    <w:rsid w:val="00E022BF"/>
    <w:rsid w:val="00E05003"/>
    <w:rsid w:val="00E072B4"/>
    <w:rsid w:val="00E11874"/>
    <w:rsid w:val="00E1254C"/>
    <w:rsid w:val="00E15A2C"/>
    <w:rsid w:val="00E15F47"/>
    <w:rsid w:val="00E2705A"/>
    <w:rsid w:val="00E27898"/>
    <w:rsid w:val="00E304A9"/>
    <w:rsid w:val="00E31131"/>
    <w:rsid w:val="00E345A0"/>
    <w:rsid w:val="00E366D3"/>
    <w:rsid w:val="00E36985"/>
    <w:rsid w:val="00E37EF1"/>
    <w:rsid w:val="00E477F6"/>
    <w:rsid w:val="00E47E1D"/>
    <w:rsid w:val="00E51224"/>
    <w:rsid w:val="00E5190D"/>
    <w:rsid w:val="00E5287C"/>
    <w:rsid w:val="00E528D9"/>
    <w:rsid w:val="00E5369B"/>
    <w:rsid w:val="00E56875"/>
    <w:rsid w:val="00E60B57"/>
    <w:rsid w:val="00E619EC"/>
    <w:rsid w:val="00E744E5"/>
    <w:rsid w:val="00E74E58"/>
    <w:rsid w:val="00E8115F"/>
    <w:rsid w:val="00E816F6"/>
    <w:rsid w:val="00E85461"/>
    <w:rsid w:val="00E86640"/>
    <w:rsid w:val="00E90287"/>
    <w:rsid w:val="00E93359"/>
    <w:rsid w:val="00E933F8"/>
    <w:rsid w:val="00EA08A6"/>
    <w:rsid w:val="00EA2AED"/>
    <w:rsid w:val="00EA357A"/>
    <w:rsid w:val="00EA4F2B"/>
    <w:rsid w:val="00EA5B8D"/>
    <w:rsid w:val="00EA6A46"/>
    <w:rsid w:val="00EB6CA0"/>
    <w:rsid w:val="00EB72A6"/>
    <w:rsid w:val="00EC213A"/>
    <w:rsid w:val="00EC505C"/>
    <w:rsid w:val="00ED32FA"/>
    <w:rsid w:val="00ED3FD7"/>
    <w:rsid w:val="00ED58C8"/>
    <w:rsid w:val="00EE37F0"/>
    <w:rsid w:val="00EE6C37"/>
    <w:rsid w:val="00EE72F3"/>
    <w:rsid w:val="00EF0BAF"/>
    <w:rsid w:val="00EF5133"/>
    <w:rsid w:val="00EF66A2"/>
    <w:rsid w:val="00EF6E51"/>
    <w:rsid w:val="00F02ACE"/>
    <w:rsid w:val="00F10602"/>
    <w:rsid w:val="00F12674"/>
    <w:rsid w:val="00F14F93"/>
    <w:rsid w:val="00F1501F"/>
    <w:rsid w:val="00F15C54"/>
    <w:rsid w:val="00F17B90"/>
    <w:rsid w:val="00F20E91"/>
    <w:rsid w:val="00F2604E"/>
    <w:rsid w:val="00F26E6B"/>
    <w:rsid w:val="00F37405"/>
    <w:rsid w:val="00F42B72"/>
    <w:rsid w:val="00F44E5F"/>
    <w:rsid w:val="00F453CD"/>
    <w:rsid w:val="00F46E13"/>
    <w:rsid w:val="00F47584"/>
    <w:rsid w:val="00F50ACC"/>
    <w:rsid w:val="00F51DDC"/>
    <w:rsid w:val="00F52237"/>
    <w:rsid w:val="00F53BF2"/>
    <w:rsid w:val="00F55F99"/>
    <w:rsid w:val="00F600AB"/>
    <w:rsid w:val="00F650E5"/>
    <w:rsid w:val="00F674CE"/>
    <w:rsid w:val="00F7370A"/>
    <w:rsid w:val="00F750AA"/>
    <w:rsid w:val="00F75516"/>
    <w:rsid w:val="00F8172B"/>
    <w:rsid w:val="00F87AFE"/>
    <w:rsid w:val="00F933E6"/>
    <w:rsid w:val="00FA0E23"/>
    <w:rsid w:val="00FA38DA"/>
    <w:rsid w:val="00FA3BEA"/>
    <w:rsid w:val="00FB3013"/>
    <w:rsid w:val="00FC2DF0"/>
    <w:rsid w:val="00FC4848"/>
    <w:rsid w:val="00FC7DA4"/>
    <w:rsid w:val="00FD119B"/>
    <w:rsid w:val="00FD2BBB"/>
    <w:rsid w:val="00FD4796"/>
    <w:rsid w:val="00FE198C"/>
    <w:rsid w:val="00FE33E1"/>
    <w:rsid w:val="00FE7DC7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01D3E4"/>
  <w15:docId w15:val="{39BFA432-3E7D-4CBB-AD0B-4E0EA661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LAUDA Fließtext"/>
    <w:qFormat/>
    <w:rsid w:val="00E744E5"/>
    <w:rPr>
      <w:rFonts w:ascii="Calibri Light" w:hAnsi="Calibri Light"/>
      <w:color w:val="516068"/>
      <w:sz w:val="20"/>
    </w:rPr>
  </w:style>
  <w:style w:type="paragraph" w:styleId="berschrift1">
    <w:name w:val="heading 1"/>
    <w:aliases w:val="LAUDA Imageheadline"/>
    <w:basedOn w:val="Standard"/>
    <w:next w:val="Standard"/>
    <w:link w:val="berschrift1Zchn"/>
    <w:uiPriority w:val="9"/>
    <w:qFormat/>
    <w:rsid w:val="00E744E5"/>
    <w:pPr>
      <w:keepNext/>
      <w:keepLines/>
      <w:spacing w:line="1040" w:lineRule="exact"/>
      <w:outlineLvl w:val="0"/>
    </w:pPr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paragraph" w:styleId="berschrift2">
    <w:name w:val="heading 2"/>
    <w:aliases w:val="LAUDA Headline"/>
    <w:basedOn w:val="Standard"/>
    <w:next w:val="Standard"/>
    <w:link w:val="berschrift2Zchn"/>
    <w:uiPriority w:val="9"/>
    <w:unhideWhenUsed/>
    <w:qFormat/>
    <w:rsid w:val="00E744E5"/>
    <w:pPr>
      <w:keepNext/>
      <w:keepLines/>
      <w:spacing w:line="520" w:lineRule="exact"/>
      <w:outlineLvl w:val="1"/>
    </w:pPr>
    <w:rPr>
      <w:rFonts w:ascii="Calibri" w:eastAsiaTheme="majorEastAsia" w:hAnsi="Calibri" w:cstheme="majorBidi"/>
      <w:b/>
      <w:bCs/>
      <w:caps/>
      <w:sz w:val="40"/>
      <w:szCs w:val="26"/>
    </w:rPr>
  </w:style>
  <w:style w:type="paragraph" w:styleId="berschrift3">
    <w:name w:val="heading 3"/>
    <w:aliases w:val="LAUDA Subline"/>
    <w:basedOn w:val="Standard"/>
    <w:next w:val="Standard"/>
    <w:link w:val="berschrift3Zchn"/>
    <w:uiPriority w:val="9"/>
    <w:unhideWhenUsed/>
    <w:qFormat/>
    <w:rsid w:val="009F0AC7"/>
    <w:pPr>
      <w:keepNext/>
      <w:keepLines/>
      <w:spacing w:line="520" w:lineRule="exact"/>
      <w:outlineLvl w:val="2"/>
    </w:pPr>
    <w:rPr>
      <w:rFonts w:eastAsiaTheme="majorEastAsia" w:cstheme="majorBidi"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663"/>
  </w:style>
  <w:style w:type="paragraph" w:styleId="Fuzeile">
    <w:name w:val="footer"/>
    <w:basedOn w:val="Standard"/>
    <w:link w:val="Fu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6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663"/>
    <w:rPr>
      <w:color w:val="808080"/>
    </w:rPr>
  </w:style>
  <w:style w:type="paragraph" w:styleId="Untertitel">
    <w:name w:val="Subtitle"/>
    <w:aliases w:val="LAUDA Bildunterschrift"/>
    <w:basedOn w:val="Standard"/>
    <w:link w:val="UntertitelZchn"/>
    <w:qFormat/>
    <w:rsid w:val="00E744E5"/>
    <w:pPr>
      <w:spacing w:line="22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UntertitelZchn">
    <w:name w:val="Untertitel Zchn"/>
    <w:aliases w:val="LAUDA Bildunterschrift Zchn"/>
    <w:basedOn w:val="Absatz-Standardschriftart"/>
    <w:link w:val="Untertitel"/>
    <w:rsid w:val="00E744E5"/>
    <w:rPr>
      <w:rFonts w:ascii="Calibri Light" w:eastAsia="Times New Roman" w:hAnsi="Calibri Light" w:cs="Times New Roman"/>
      <w:color w:val="516068"/>
      <w:sz w:val="16"/>
      <w:szCs w:val="20"/>
      <w:lang w:eastAsia="de-DE"/>
    </w:rPr>
  </w:style>
  <w:style w:type="character" w:customStyle="1" w:styleId="berschrift1Zchn">
    <w:name w:val="Überschrift 1 Zchn"/>
    <w:aliases w:val="LAUDA Imageheadline Zchn"/>
    <w:basedOn w:val="Absatz-Standardschriftart"/>
    <w:link w:val="berschrift1"/>
    <w:uiPriority w:val="9"/>
    <w:rsid w:val="00E744E5"/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character" w:customStyle="1" w:styleId="berschrift2Zchn">
    <w:name w:val="Überschrift 2 Zchn"/>
    <w:aliases w:val="LAUDA Headline Zchn"/>
    <w:basedOn w:val="Absatz-Standardschriftart"/>
    <w:link w:val="berschrift2"/>
    <w:uiPriority w:val="9"/>
    <w:rsid w:val="00E744E5"/>
    <w:rPr>
      <w:rFonts w:ascii="Calibri" w:eastAsiaTheme="majorEastAsia" w:hAnsi="Calibri" w:cstheme="majorBidi"/>
      <w:b/>
      <w:bCs/>
      <w:caps/>
      <w:color w:val="516068"/>
      <w:sz w:val="40"/>
      <w:szCs w:val="26"/>
    </w:rPr>
  </w:style>
  <w:style w:type="paragraph" w:styleId="KeinLeerraum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/>
      <w:color w:val="516068"/>
      <w:sz w:val="20"/>
    </w:rPr>
  </w:style>
  <w:style w:type="character" w:customStyle="1" w:styleId="berschrift3Zchn">
    <w:name w:val="Überschrift 3 Zchn"/>
    <w:aliases w:val="LAUDA Subline Zchn"/>
    <w:basedOn w:val="Absatz-Standardschriftart"/>
    <w:link w:val="berschrift3"/>
    <w:uiPriority w:val="9"/>
    <w:rsid w:val="009F0AC7"/>
    <w:rPr>
      <w:rFonts w:ascii="Calibri Light" w:eastAsiaTheme="majorEastAsia" w:hAnsi="Calibri Light" w:cstheme="majorBidi"/>
      <w:bCs/>
      <w:color w:val="516068"/>
      <w:sz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yperlink">
    <w:name w:val="Hyperlink"/>
    <w:basedOn w:val="Absatz-Standardschriftart"/>
    <w:uiPriority w:val="99"/>
    <w:unhideWhenUsed/>
    <w:rsid w:val="00C456FA"/>
    <w:rPr>
      <w:color w:val="FFFFFF" w:themeColor="hyperlink"/>
      <w:u w:val="single"/>
    </w:rPr>
  </w:style>
  <w:style w:type="paragraph" w:styleId="Listenabsatz">
    <w:name w:val="List Paragraph"/>
    <w:basedOn w:val="Standard"/>
    <w:uiPriority w:val="34"/>
    <w:rsid w:val="004C14E4"/>
    <w:pPr>
      <w:ind w:left="720"/>
      <w:contextualSpacing/>
    </w:pPr>
  </w:style>
  <w:style w:type="character" w:customStyle="1" w:styleId="st">
    <w:name w:val="st"/>
    <w:basedOn w:val="Absatz-Standardschriftart"/>
    <w:rsid w:val="00D133A0"/>
  </w:style>
  <w:style w:type="character" w:styleId="Kommentarzeichen">
    <w:name w:val="annotation reference"/>
    <w:basedOn w:val="Absatz-Standardschriftart"/>
    <w:uiPriority w:val="99"/>
    <w:semiHidden/>
    <w:unhideWhenUsed/>
    <w:rsid w:val="00E93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9335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93359"/>
    <w:rPr>
      <w:rFonts w:ascii="Calibri Light" w:hAnsi="Calibri Light"/>
      <w:color w:val="516068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359"/>
    <w:rPr>
      <w:rFonts w:ascii="Calibri Light" w:hAnsi="Calibri Light"/>
      <w:b/>
      <w:bCs/>
      <w:color w:val="516068"/>
      <w:sz w:val="20"/>
      <w:szCs w:val="20"/>
    </w:rPr>
  </w:style>
  <w:style w:type="paragraph" w:styleId="berarbeitung">
    <w:name w:val="Revision"/>
    <w:hidden/>
    <w:uiPriority w:val="99"/>
    <w:semiHidden/>
    <w:rsid w:val="00F7370A"/>
    <w:pPr>
      <w:spacing w:line="240" w:lineRule="auto"/>
    </w:pPr>
    <w:rPr>
      <w:rFonts w:ascii="Calibri Light" w:hAnsi="Calibri Light"/>
      <w:color w:val="516068"/>
      <w:sz w:val="20"/>
    </w:rPr>
  </w:style>
  <w:style w:type="paragraph" w:styleId="StandardWeb">
    <w:name w:val="Normal (Web)"/>
    <w:basedOn w:val="Standard"/>
    <w:uiPriority w:val="99"/>
    <w:unhideWhenUsed/>
    <w:rsid w:val="006132E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6132E9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C2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1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1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7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7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1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hristoph.muhr@lauda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UDA Farben">
      <a:dk1>
        <a:srgbClr val="516068"/>
      </a:dk1>
      <a:lt1>
        <a:srgbClr val="96A5B4"/>
      </a:lt1>
      <a:dk2>
        <a:srgbClr val="FFFFFF"/>
      </a:dk2>
      <a:lt2>
        <a:srgbClr val="FFFFFF"/>
      </a:lt2>
      <a:accent1>
        <a:srgbClr val="FF4646"/>
      </a:accent1>
      <a:accent2>
        <a:srgbClr val="00A6E8"/>
      </a:accent2>
      <a:accent3>
        <a:srgbClr val="E2D4DE"/>
      </a:accent3>
      <a:accent4>
        <a:srgbClr val="E3F2FD"/>
      </a:accent4>
      <a:accent5>
        <a:srgbClr val="EFE8ED"/>
      </a:accent5>
      <a:accent6>
        <a:srgbClr val="EEFAFF"/>
      </a:accent6>
      <a:hlink>
        <a:srgbClr val="FFFFFF"/>
      </a:hlink>
      <a:folHlink>
        <a:srgbClr val="FFFFFF"/>
      </a:folHlink>
    </a:clrScheme>
    <a:fontScheme name="LAUDA Schrift">
      <a:majorFont>
        <a:latin typeface="Brandon Grotesque Medium"/>
        <a:ea typeface=""/>
        <a:cs typeface=""/>
      </a:majorFont>
      <a:minorFont>
        <a:latin typeface="Brandon Grotesque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0AA89-CB29-414C-8B2F-917007A13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5135</Characters>
  <Application>Microsoft Office Word</Application>
  <DocSecurity>0</DocSecurity>
  <Lines>88</Lines>
  <Paragraphs>24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LAUDA</Company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Jose-Antonio Morata</dc:creator>
  <cp:keywords>, docId:4386C51951109A6475E8106F0ECD7DDE</cp:keywords>
  <cp:lastModifiedBy>Ayla Maria Wolf</cp:lastModifiedBy>
  <cp:revision>3</cp:revision>
  <cp:lastPrinted>2020-01-29T08:23:00Z</cp:lastPrinted>
  <dcterms:created xsi:type="dcterms:W3CDTF">2024-06-04T13:42:00Z</dcterms:created>
  <dcterms:modified xsi:type="dcterms:W3CDTF">2024-06-04T13:44:00Z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7cd897-b558-4ffc-9977-69dc5803fb13_Enabled">
    <vt:lpwstr>true</vt:lpwstr>
  </property>
  <property fmtid="{D5CDD505-2E9C-101B-9397-08002B2CF9AE}" pid="3" name="MSIP_Label_5d7cd897-b558-4ffc-9977-69dc5803fb13_SetDate">
    <vt:lpwstr>2024-03-15T09:40:26Z</vt:lpwstr>
  </property>
  <property fmtid="{D5CDD505-2E9C-101B-9397-08002B2CF9AE}" pid="4" name="MSIP_Label_5d7cd897-b558-4ffc-9977-69dc5803fb13_Method">
    <vt:lpwstr>Standard</vt:lpwstr>
  </property>
  <property fmtid="{D5CDD505-2E9C-101B-9397-08002B2CF9AE}" pid="5" name="MSIP_Label_5d7cd897-b558-4ffc-9977-69dc5803fb13_Name">
    <vt:lpwstr>defa4170-0d19-0005-0004-bc88714345d2</vt:lpwstr>
  </property>
  <property fmtid="{D5CDD505-2E9C-101B-9397-08002B2CF9AE}" pid="6" name="MSIP_Label_5d7cd897-b558-4ffc-9977-69dc5803fb13_SiteId">
    <vt:lpwstr>8eab3541-b2c5-4c07-b205-a436e735a6b3</vt:lpwstr>
  </property>
  <property fmtid="{D5CDD505-2E9C-101B-9397-08002B2CF9AE}" pid="7" name="MSIP_Label_5d7cd897-b558-4ffc-9977-69dc5803fb13_ActionId">
    <vt:lpwstr>97abf4e5-adb0-4b0d-bb9d-cea41d2dfad6</vt:lpwstr>
  </property>
  <property fmtid="{D5CDD505-2E9C-101B-9397-08002B2CF9AE}" pid="8" name="MSIP_Label_5d7cd897-b558-4ffc-9977-69dc5803fb13_ContentBits">
    <vt:lpwstr>0</vt:lpwstr>
  </property>
  <property fmtid="{D5CDD505-2E9C-101B-9397-08002B2CF9AE}" pid="9" name="GrammarlyDocumentId">
    <vt:lpwstr>5033549b42a7468099453c44edfcb6af3e3a1b6123ccff2576bb26a9075b2528</vt:lpwstr>
  </property>
</Properties>
</file>