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5F6A" w14:textId="0C5FF6F9" w:rsidR="003E7BE4" w:rsidRPr="00782515" w:rsidRDefault="00FF605A" w:rsidP="003E7BE4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 w:rsidRPr="00782515">
        <w:rPr>
          <w:rFonts w:ascii="Brandon Grotesque Office Light" w:hAnsi="Brandon Grotesque Office Light"/>
          <w:b/>
        </w:rPr>
        <w:t>ПРОЧНАЯ ВЗАИМОСВЯЗЬ МЕЖДУ БУРГВЕДЕЛЕМ И ЛАУДА-КЁНИГСХОФЕНОМ</w:t>
      </w:r>
    </w:p>
    <w:p w14:paraId="661F300F" w14:textId="1165B877" w:rsidR="003E7BE4" w:rsidRPr="00782515" w:rsidRDefault="003E7BE4" w:rsidP="003E7BE4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 w:rsidRPr="00782515">
        <w:rPr>
          <w:rFonts w:ascii="Brandon Grotesque Office Light" w:hAnsi="Brandon Grotesque Office Light"/>
        </w:rPr>
        <w:t>Компания LAUDA, лидер мирового рынка в области точного термостатирования, успешно налаживает производство в своем филиале</w:t>
      </w:r>
    </w:p>
    <w:p w14:paraId="56CFC60F" w14:textId="7BEE1A21" w:rsidR="003E7BE4" w:rsidRPr="00782515" w:rsidRDefault="003E7BE4">
      <w:pPr>
        <w:rPr>
          <w:rFonts w:ascii="Brandon Grotesque Office Light" w:hAnsi="Brandon Grotesque Office Light"/>
        </w:rPr>
      </w:pPr>
    </w:p>
    <w:p w14:paraId="20825D59" w14:textId="465DECB2" w:rsidR="002B68F5" w:rsidRPr="00782515" w:rsidRDefault="003E7BE4" w:rsidP="003E7BE4">
      <w:pPr>
        <w:spacing w:line="240" w:lineRule="auto"/>
        <w:rPr>
          <w:rFonts w:ascii="Brandon Grotesque Office Light" w:hAnsi="Brandon Grotesque Office Light"/>
        </w:rPr>
      </w:pPr>
      <w:r w:rsidRPr="00782515">
        <w:rPr>
          <w:rFonts w:ascii="Brandon Grotesque Office Light" w:hAnsi="Brandon Grotesque Office Light"/>
        </w:rPr>
        <w:t>Лауда-Кёнигсхофен, 6 февраля 2023 г. Реализация перспективного стратегического проекта «Drive250» компании LAUDA DR. R. WOBSER GMBH CO. KG из Баден-Вюртемберга идет полным ходом. Запустив проект «Drive250», компания LAUDA взяла прямой курс на будущее и увлекла за собой также город Бургведель в регионе Ганновера. Здесь у этого лидера мирового рынка в области точного термостатирования действует филиал. В рамках совместного проекта «Drive250 Stopover» компания LAUDA провела встречу сотрудников двух филиалов, чтобы они вместе подняли бокал за свои достижения, больше узнали о прогрессе внедрения различных процессов и взглянули на совместные цели. Для этого президент и генеральный директор LAUDA доктор Гюнтер Вобсер и его коллега финансовый директор доктор Марио Энглерт отправились в Бургведель. Почетной гостьей мероприятия стала бургомистр города Бургведель госпожа Ортруд Вендт: «Моя задача состоит в том, чтобы поддерживать тесную связь с предприятиями, базирующимися в Бургведеле, и помогать им эффективно взаимодействовать с городской администрацией. Поэтому я с большим удовольствием приняла приглашение руководства компании LAUDA посетить завод в Гросбургведеле. С президентом и генеральным директором доктором Гюнтером Вобсером, а также с финансовым директором доктором Марио Энглертом мы поговорили о переходе на «зеленый» транспорт и об использовании возобновляемой энергии. Замечательно, что LAUDA работает и, надеюсь, еще долго будет работать в нашем городе».</w:t>
      </w:r>
    </w:p>
    <w:p w14:paraId="15821451" w14:textId="77777777" w:rsidR="00D24101" w:rsidRPr="00782515" w:rsidRDefault="00D24101" w:rsidP="003E7BE4">
      <w:pPr>
        <w:spacing w:line="240" w:lineRule="auto"/>
        <w:rPr>
          <w:rFonts w:ascii="Brandon Grotesque Office Light" w:hAnsi="Brandon Grotesque Office Light"/>
        </w:rPr>
      </w:pPr>
    </w:p>
    <w:p w14:paraId="546759CB" w14:textId="69AC6CEA" w:rsidR="004D17D0" w:rsidRPr="00782515" w:rsidRDefault="00D24101" w:rsidP="003E7BE4">
      <w:pPr>
        <w:spacing w:line="240" w:lineRule="auto"/>
        <w:rPr>
          <w:rFonts w:ascii="Brandon Grotesque Office Light" w:hAnsi="Brandon Grotesque Office Light"/>
        </w:rPr>
      </w:pPr>
      <w:r w:rsidRPr="00782515">
        <w:rPr>
          <w:rFonts w:ascii="Brandon Grotesque Office Light" w:hAnsi="Brandon Grotesque Office Light"/>
        </w:rPr>
        <w:t>В начале 2019 года бывшая компания — специалист по лабораторному оборудованию GFL официально вошла в состав группы LAUDA, а в 2022 году филиал LAUDA в Бургведеле был полностью интегрирован в головную компанию. Семейное предприятие строит амбициозные планы по росту и делает ставку на новую структуру, перспективные инвестиции и оптимизированные процессы. В головном офисе в Лауда-Кёнигсхофене, а теперь и в Бургведеле и других, зарубежных, филиалах, постоянно открываются новые вакансии и создаются многочисленные рабочие места: до 2026 года LAUDA планирует увеличить свой мировой штат почти в два раза: с нынешних 580 до более чем 1000 сотрудников. Оборот за рассматриваемый пятилетний период должен вырасти с нынешних примерно 120 до 250 млн евро. На эти цели семейная компания выделила десятки миллионов. Помимо прочего, эти средства пойдут на расширение производства и логистики, совершенствование процесса управления, на ИТ и дигитализацию. Большую роль играет и все интенсивнее развивающийся бизнес в области технологий будущего, например в сфере применения водорода.</w:t>
      </w:r>
    </w:p>
    <w:p w14:paraId="25730A82" w14:textId="77777777" w:rsidR="003E7BE4" w:rsidRPr="00782515" w:rsidRDefault="003E7BE4" w:rsidP="003E7BE4">
      <w:pPr>
        <w:spacing w:line="240" w:lineRule="auto"/>
        <w:rPr>
          <w:rFonts w:ascii="Brandon Grotesque Office Light" w:hAnsi="Brandon Grotesque Office Light"/>
        </w:rPr>
      </w:pPr>
    </w:p>
    <w:p w14:paraId="0FB88DF8" w14:textId="1ED4882A" w:rsidR="00F91F98" w:rsidRPr="00782515" w:rsidRDefault="00F372C3" w:rsidP="003E7BE4">
      <w:pPr>
        <w:spacing w:line="240" w:lineRule="auto"/>
        <w:rPr>
          <w:rFonts w:ascii="Brandon Grotesque Office Light" w:hAnsi="Brandon Grotesque Office Light"/>
        </w:rPr>
      </w:pPr>
      <w:r w:rsidRPr="00782515">
        <w:rPr>
          <w:rFonts w:ascii="Brandon Grotesque Office Light" w:hAnsi="Brandon Grotesque Office Light"/>
        </w:rPr>
        <w:t xml:space="preserve">На мероприятии руководство LAUDA также подвело некоторые краткие итоги: в первом квартале 2022 года компания начала реализацию стратегического проекта «Drive250». В своем выступлении доктор Гюнтер Вобсер назвал прошедший год «годом слияния». В ходе двухсторонних визитов в Бургведель и Лауда-Кёнигсхофен были сформированы рабочие группы, которые систематически занимались отдельными сферами, процессами и вызовами. При этом на первый план вышли взаимопонимание и поддержка, выход на прибыль совместными усилиями, повышение производительности и эффективности. В итоге стабилизировался сбыт, началось внедрение ERP-системы LAUDA, филиал получил необходимое аппаратное и программное обеспечение. Также были </w:t>
      </w:r>
      <w:r w:rsidRPr="00782515">
        <w:rPr>
          <w:rFonts w:ascii="Brandon Grotesque Office Light" w:hAnsi="Brandon Grotesque Office Light"/>
        </w:rPr>
        <w:lastRenderedPageBreak/>
        <w:t>устранены препятствия к получению допуска NRTL для морозильных камер глубокой заморозки LAUDA Versafreeze, что позволяет запустить продажи в США. По сравнению с предыдущим годом оборот вырос на 10 %, прибыль филиала в Бургведеле составила 80 000 евро. «В прошлом году проект «Drive250» стал нашим огромным совместным успехом, и я безмерно счастлив войти в новый год на таком подъеме», — заявил доктор Гюнтер Вобсер.</w:t>
      </w:r>
    </w:p>
    <w:p w14:paraId="577FEE8F" w14:textId="61EFD3F7" w:rsidR="002A7428" w:rsidRPr="00782515" w:rsidRDefault="002A7428" w:rsidP="003E7BE4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483"/>
      </w:tblGrid>
      <w:tr w:rsidR="002A7428" w:rsidRPr="00782515" w14:paraId="6BD97841" w14:textId="77777777" w:rsidTr="002A7428">
        <w:trPr>
          <w:trHeight w:val="4665"/>
        </w:trPr>
        <w:tc>
          <w:tcPr>
            <w:tcW w:w="4577" w:type="dxa"/>
          </w:tcPr>
          <w:p w14:paraId="69A09454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50674F54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265B2A2D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126DBFF7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176A2260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5DB586D4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18025792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2CE64CBD" w14:textId="7F8231AF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767C874A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37A86C5C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054E11C5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37328282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60BAF499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4C2C390D" w14:textId="44090C56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2A2D897D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161217C4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0FF721A3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16623A1F" w14:textId="77777777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</w:p>
          <w:p w14:paraId="2FE0D85D" w14:textId="77777777" w:rsidR="002A7428" w:rsidRPr="00782515" w:rsidRDefault="002A7428" w:rsidP="002A7428">
            <w:pPr>
              <w:rPr>
                <w:noProof/>
              </w:rPr>
            </w:pPr>
          </w:p>
          <w:p w14:paraId="2D3BA2D9" w14:textId="77777777" w:rsidR="002A7428" w:rsidRPr="00782515" w:rsidRDefault="002A7428" w:rsidP="002A7428">
            <w:pPr>
              <w:rPr>
                <w:noProof/>
              </w:rPr>
            </w:pPr>
          </w:p>
          <w:p w14:paraId="1F46ED0E" w14:textId="77777777" w:rsidR="002A7428" w:rsidRPr="00782515" w:rsidRDefault="002A7428" w:rsidP="002A7428">
            <w:pPr>
              <w:rPr>
                <w:noProof/>
              </w:rPr>
            </w:pPr>
          </w:p>
          <w:p w14:paraId="6329B2CD" w14:textId="7F00F54B" w:rsidR="002A7428" w:rsidRPr="00782515" w:rsidRDefault="002A7428" w:rsidP="002A7428">
            <w:pPr>
              <w:rPr>
                <w:rFonts w:ascii="Brandon Grotesque Office Light" w:hAnsi="Brandon Grotesque Office Light"/>
                <w:bCs/>
                <w:sz w:val="16"/>
                <w:szCs w:val="16"/>
              </w:rPr>
            </w:pPr>
            <w:r w:rsidRPr="00782515">
              <w:rPr>
                <w:noProof/>
              </w:rPr>
              <w:drawing>
                <wp:inline distT="0" distB="0" distL="0" distR="0" wp14:anchorId="5606E318" wp14:editId="6142FBEA">
                  <wp:extent cx="2381250" cy="35718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31" cy="360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ABA31" w14:textId="19CE45E7" w:rsidR="002A7428" w:rsidRPr="00782515" w:rsidRDefault="002A7428" w:rsidP="002A7428">
            <w:pPr>
              <w:rPr>
                <w:rFonts w:ascii="Brandon Grotesque Office Light" w:hAnsi="Brandon Grotesque Office Light"/>
              </w:rPr>
            </w:pPr>
            <w:r w:rsidRPr="00782515">
              <w:rPr>
                <w:rFonts w:ascii="Brandon Grotesque Office Light" w:hAnsi="Brandon Grotesque Office Light"/>
                <w:sz w:val="16"/>
              </w:rPr>
              <w:t>Слева направо: Президент и генеральный директор компании LAUDA доктор Гюнтер Вобсер, бургомистр Бургведеля госпожа Ортруд Вендт, финансовый директор компании LAUDA доктор Марио Энглерт © LAUDA</w:t>
            </w:r>
          </w:p>
        </w:tc>
        <w:tc>
          <w:tcPr>
            <w:tcW w:w="4483" w:type="dxa"/>
          </w:tcPr>
          <w:p w14:paraId="0E65A0E0" w14:textId="77777777" w:rsidR="002A7428" w:rsidRPr="00782515" w:rsidRDefault="002A7428" w:rsidP="002A7428">
            <w:pPr>
              <w:rPr>
                <w:rFonts w:ascii="Brandon Grotesque Office Light" w:hAnsi="Brandon Grotesque Office Light"/>
              </w:rPr>
            </w:pPr>
          </w:p>
        </w:tc>
      </w:tr>
    </w:tbl>
    <w:p w14:paraId="48A399C6" w14:textId="474F221D" w:rsidR="002A7428" w:rsidRPr="00782515" w:rsidRDefault="002A7428" w:rsidP="003E7BE4">
      <w:pPr>
        <w:spacing w:line="240" w:lineRule="auto"/>
        <w:rPr>
          <w:rFonts w:ascii="Brandon Grotesque Office Light" w:hAnsi="Brandon Grotesque Office Light"/>
        </w:rPr>
      </w:pPr>
    </w:p>
    <w:p w14:paraId="61BEF05A" w14:textId="77777777" w:rsidR="002A7428" w:rsidRPr="00782515" w:rsidRDefault="002A7428" w:rsidP="002A7428">
      <w:pPr>
        <w:spacing w:line="240" w:lineRule="auto"/>
        <w:rPr>
          <w:rFonts w:ascii="Brandon Grotesque Office Light" w:hAnsi="Brandon Grotesque Office Light"/>
          <w:bCs/>
        </w:rPr>
      </w:pPr>
    </w:p>
    <w:p w14:paraId="751795D1" w14:textId="77777777" w:rsidR="002A7428" w:rsidRPr="00782515" w:rsidRDefault="002A7428" w:rsidP="002A7428">
      <w:pPr>
        <w:spacing w:line="240" w:lineRule="auto"/>
        <w:rPr>
          <w:rFonts w:ascii="Brandon Grotesque Office Light" w:hAnsi="Brandon Grotesque Office Light"/>
          <w:bCs/>
        </w:rPr>
      </w:pPr>
      <w:r w:rsidRPr="00782515">
        <w:rPr>
          <w:rFonts w:ascii="Brandon Grotesque Office Light" w:hAnsi="Brandon Grotesque Office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EBD8" wp14:editId="6C3D967B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9D3E5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24DB6D10" w14:textId="77777777" w:rsidR="002A7428" w:rsidRPr="00782515" w:rsidRDefault="002A7428" w:rsidP="002A7428">
      <w:pPr>
        <w:spacing w:line="240" w:lineRule="auto"/>
        <w:rPr>
          <w:rFonts w:ascii="Brandon Grotesque Office Light" w:hAnsi="Brandon Grotesque Office Light"/>
        </w:rPr>
      </w:pPr>
    </w:p>
    <w:p w14:paraId="3A309A9C" w14:textId="77777777" w:rsidR="00A13C8E" w:rsidRPr="00FC4DC3" w:rsidRDefault="00A13C8E" w:rsidP="00A13C8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75A82145" w14:textId="77777777" w:rsidR="00A13C8E" w:rsidRPr="00FC4DC3" w:rsidRDefault="00A13C8E" w:rsidP="00A13C8E">
      <w:pPr>
        <w:spacing w:line="240" w:lineRule="auto"/>
        <w:rPr>
          <w:rFonts w:ascii="Brandon Grotesque Office Light" w:hAnsi="Brandon Grotesque Office Light"/>
        </w:rPr>
      </w:pPr>
    </w:p>
    <w:p w14:paraId="4E1142A9" w14:textId="77777777" w:rsidR="00A13C8E" w:rsidRPr="00FC4DC3" w:rsidRDefault="00A13C8E" w:rsidP="00A13C8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07372B22" w14:textId="77777777" w:rsidR="00A13C8E" w:rsidRDefault="00A13C8E" w:rsidP="00A13C8E">
      <w:pPr>
        <w:spacing w:line="240" w:lineRule="auto"/>
        <w:rPr>
          <w:rFonts w:ascii="Brandon Grotesque Office Light" w:hAnsi="Brandon Grotesque Office Light"/>
        </w:rPr>
      </w:pPr>
    </w:p>
    <w:p w14:paraId="6A7E73BE" w14:textId="77777777" w:rsidR="00A13C8E" w:rsidRPr="00A57A9A" w:rsidRDefault="00A13C8E" w:rsidP="00A13C8E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p w14:paraId="102B294D" w14:textId="77777777" w:rsidR="00A13C8E" w:rsidRPr="00314113" w:rsidRDefault="00A13C8E" w:rsidP="00A13C8E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 xml:space="preserve">Мы всегда охотно предоставляем прессе специально подготовленную информацию о нашей компании, особенно о наших проектах в области защиты окружающей среды и устойчивого развития. Будем рады </w:t>
      </w:r>
      <w:r>
        <w:rPr>
          <w:rFonts w:ascii="Brandon Grotesque Office Light" w:hAnsi="Brandon Grotesque Office Light"/>
        </w:rPr>
        <w:lastRenderedPageBreak/>
        <w:t>организовать интервью на эти темы с нашим руководством. Мы открыты для общения с вами — обращайтесь!</w:t>
      </w:r>
    </w:p>
    <w:p w14:paraId="62DC2A50" w14:textId="77777777" w:rsidR="00A13C8E" w:rsidRDefault="00A13C8E" w:rsidP="00A13C8E">
      <w:pPr>
        <w:spacing w:line="240" w:lineRule="auto"/>
        <w:rPr>
          <w:rFonts w:ascii="Brandon Grotesque Office Light" w:hAnsi="Brandon Grotesque Office Light"/>
          <w:b/>
        </w:rPr>
      </w:pPr>
    </w:p>
    <w:p w14:paraId="335039DF" w14:textId="77777777" w:rsidR="00A13C8E" w:rsidRDefault="00A13C8E" w:rsidP="00A13C8E">
      <w:pPr>
        <w:spacing w:line="240" w:lineRule="auto"/>
        <w:rPr>
          <w:rFonts w:ascii="Brandon Grotesque Office Light" w:hAnsi="Brandon Grotesque Office Light"/>
          <w:b/>
        </w:rPr>
      </w:pPr>
    </w:p>
    <w:p w14:paraId="27C8EEB0" w14:textId="77777777" w:rsidR="00A13C8E" w:rsidRPr="00EF6D6B" w:rsidRDefault="00A13C8E" w:rsidP="00A13C8E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КЛАУДИА ХЕВЕРНИК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6279A523" w14:textId="77777777" w:rsidR="00A13C8E" w:rsidRPr="00EF6D6B" w:rsidRDefault="00A13C8E" w:rsidP="00A13C8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Начальник отдела корпоративных коммуникаций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6FC10954" w14:textId="77777777" w:rsidR="00A13C8E" w:rsidRPr="00EF6D6B" w:rsidRDefault="00A13C8E" w:rsidP="00A13C8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503-349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28A27263" w14:textId="5B8FBEA5" w:rsidR="002A7428" w:rsidRPr="00601E20" w:rsidRDefault="00A13C8E" w:rsidP="00A13C8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claudia.haevernick@lauda.de</w:t>
      </w:r>
    </w:p>
    <w:sectPr w:rsidR="002A7428" w:rsidRPr="00601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B"/>
    <w:rsid w:val="00070F96"/>
    <w:rsid w:val="000771A8"/>
    <w:rsid w:val="00136BC3"/>
    <w:rsid w:val="001D6469"/>
    <w:rsid w:val="00224CC9"/>
    <w:rsid w:val="002A7428"/>
    <w:rsid w:val="002B68F5"/>
    <w:rsid w:val="002E330D"/>
    <w:rsid w:val="003E7BE4"/>
    <w:rsid w:val="00470999"/>
    <w:rsid w:val="004C5259"/>
    <w:rsid w:val="004D17D0"/>
    <w:rsid w:val="004F6770"/>
    <w:rsid w:val="00556DD1"/>
    <w:rsid w:val="0058649D"/>
    <w:rsid w:val="00601E20"/>
    <w:rsid w:val="00653160"/>
    <w:rsid w:val="00660AB7"/>
    <w:rsid w:val="00782515"/>
    <w:rsid w:val="007842E4"/>
    <w:rsid w:val="00821738"/>
    <w:rsid w:val="00855F56"/>
    <w:rsid w:val="008F3572"/>
    <w:rsid w:val="00A13C8E"/>
    <w:rsid w:val="00A94BFB"/>
    <w:rsid w:val="00AC1E0C"/>
    <w:rsid w:val="00BF59F9"/>
    <w:rsid w:val="00C3113E"/>
    <w:rsid w:val="00D24101"/>
    <w:rsid w:val="00D46F1C"/>
    <w:rsid w:val="00DE2303"/>
    <w:rsid w:val="00F056DB"/>
    <w:rsid w:val="00F372C3"/>
    <w:rsid w:val="00F91F9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6E62"/>
  <w15:chartTrackingRefBased/>
  <w15:docId w15:val="{7B847219-BD78-4820-9943-D432AD4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A94BFB"/>
    <w:pPr>
      <w:spacing w:after="0" w:line="260" w:lineRule="exact"/>
    </w:pPr>
    <w:rPr>
      <w:rFonts w:ascii="Calibri Light" w:hAnsi="Calibri Light"/>
      <w:color w:val="516068"/>
      <w:sz w:val="20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3E7BE4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94B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4B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4BFB"/>
    <w:rPr>
      <w:rFonts w:ascii="Calibri Light" w:hAnsi="Calibri Light"/>
      <w:color w:val="516068"/>
      <w:sz w:val="20"/>
      <w:szCs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3E7BE4"/>
    <w:rPr>
      <w:rFonts w:ascii="Calibri Light" w:eastAsiaTheme="majorEastAsia" w:hAnsi="Calibri Light" w:cstheme="majorBidi"/>
      <w:bCs/>
      <w:color w:val="516068"/>
      <w:sz w:val="40"/>
    </w:rPr>
  </w:style>
  <w:style w:type="table" w:styleId="Tabellenraster">
    <w:name w:val="Table Grid"/>
    <w:basedOn w:val="NormaleTabelle"/>
    <w:uiPriority w:val="59"/>
    <w:rsid w:val="002A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24CC9"/>
    <w:pPr>
      <w:spacing w:after="0" w:line="240" w:lineRule="auto"/>
    </w:pPr>
    <w:rPr>
      <w:rFonts w:ascii="Calibri Light" w:hAnsi="Calibri Light"/>
      <w:color w:val="516068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101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 DR. R. WOBSER GMBH CO. KG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Хорн (Robert Horn)</dc:creator>
  <cp:keywords/>
  <dc:description/>
  <cp:lastModifiedBy>Michelle Grise</cp:lastModifiedBy>
  <cp:revision>23</cp:revision>
  <dcterms:created xsi:type="dcterms:W3CDTF">2023-01-30T14:18:00Z</dcterms:created>
  <dcterms:modified xsi:type="dcterms:W3CDTF">2023-03-09T10:51:00Z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2023-01-30T14:19:16Z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12ef348d-bc27-4ed7-8ee8-22c9b580a072</vt:lpwstr>
  </property>
  <property fmtid="{D5CDD505-2E9C-101B-9397-08002B2CF9AE}" pid="8" name="MSIP_Label_5d7cd897-b558-4ffc-9977-69dc5803fb13_ContentBits">
    <vt:lpwstr>0</vt:lpwstr>
  </property>
</Properties>
</file>