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A9D1" w14:textId="50BB1A73" w:rsidR="009B77EB" w:rsidRPr="008B7E8F" w:rsidRDefault="00A3507A" w:rsidP="009B77EB">
      <w:pPr>
        <w:pStyle w:val="Ttulo3"/>
        <w:spacing w:line="240" w:lineRule="auto"/>
        <w:rPr>
          <w:rFonts w:ascii="Brandon Grotesque Office Light" w:hAnsi="Brandon Grotesque Office Light"/>
          <w:b/>
          <w:szCs w:val="24"/>
        </w:rPr>
      </w:pPr>
      <w:r>
        <w:rPr>
          <w:rFonts w:ascii="Brandon Grotesque Office Light" w:hAnsi="Brandon Grotesque Office Light"/>
          <w:b/>
        </w:rPr>
        <w:t>INVERSIÓN EN EL FUTURO DE LA TECNOLOGÍA DE REGULACIÓN DE TEMPERATURA PARA USO INDUSTRIAL</w:t>
      </w:r>
    </w:p>
    <w:p w14:paraId="09FBA23A" w14:textId="11746003" w:rsidR="009B77EB" w:rsidRPr="008B7E8F" w:rsidRDefault="00B433EA" w:rsidP="009B77EB">
      <w:pPr>
        <w:pStyle w:val="Ttulo3"/>
        <w:spacing w:line="240" w:lineRule="auto"/>
        <w:rPr>
          <w:rFonts w:ascii="Brandon Grotesque Office Light" w:hAnsi="Brandon Grotesque Office Light"/>
          <w:szCs w:val="24"/>
        </w:rPr>
      </w:pPr>
      <w:r>
        <w:rPr>
          <w:rFonts w:ascii="Brandon Grotesque Office Light" w:hAnsi="Brandon Grotesque Office Light"/>
        </w:rPr>
        <w:t>Ceremonia de inauguración del nuevo centro de producción en Terrassa, España</w:t>
      </w:r>
    </w:p>
    <w:p w14:paraId="158B42BF" w14:textId="77777777" w:rsidR="009B77EB" w:rsidRPr="008B7E8F" w:rsidRDefault="009B77EB" w:rsidP="009B77EB">
      <w:pPr>
        <w:spacing w:line="240" w:lineRule="auto"/>
        <w:rPr>
          <w:rFonts w:ascii="Brandon Grotesque Office Light" w:hAnsi="Brandon Grotesque Office Light"/>
          <w:sz w:val="16"/>
        </w:rPr>
      </w:pPr>
    </w:p>
    <w:p w14:paraId="6EDEB89F" w14:textId="65F0754D" w:rsidR="00781CF9" w:rsidRDefault="0080321E" w:rsidP="009B77EB">
      <w:pPr>
        <w:spacing w:line="240" w:lineRule="auto"/>
        <w:rPr>
          <w:rFonts w:ascii="Brandon Grotesque Office Light" w:hAnsi="Brandon Grotesque Office Light"/>
        </w:rPr>
      </w:pPr>
      <w:r>
        <w:rPr>
          <w:rFonts w:ascii="Brandon Grotesque Office Light" w:hAnsi="Brandon Grotesque Office Light"/>
        </w:rPr>
        <w:t xml:space="preserve">Terrassa, 10 de octubre de 2022. Con una ceremonia festiva, la filial española de LAUDA DR. R. WOBSER GMBH &amp; CO. KG, LAUDA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SL ha puesto en marcha su nuevo centro de producción en Terrassa, cerca de Barcelona. El especialista en termorregulación ha completado con éxito su primer proyecto de construcción en el extranjero, y la primera construcción de una planta de producción completa «en un terreno virgen». La empresa familiar ha invertido unos siete millones de euros en la nueva planta de España y ha construido unos 4000 m² de nuevo espacio de producción y casi 1000 m² de oficinas en un terreno de 9000 m². La filial española duplica así su capacidad de producción de enfriadores de circulación LAUDA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para satisfacer la creciente demanda mundial de refrigeración industrial de alta eficiencia energética. La ampliación de la capacidad de la filial española encaja perfectamente con el ambicioso proyecto estratégico Drive250, con el que el líder mundial del mercado pretende duplicar su volumen de negocio en un plazo de cinco años.</w:t>
      </w:r>
    </w:p>
    <w:p w14:paraId="2DB58148" w14:textId="77777777" w:rsidR="00781CF9" w:rsidRDefault="00781CF9" w:rsidP="009B77EB">
      <w:pPr>
        <w:spacing w:line="240" w:lineRule="auto"/>
        <w:rPr>
          <w:rFonts w:ascii="Brandon Grotesque Office Light" w:hAnsi="Brandon Grotesque Office Light"/>
        </w:rPr>
      </w:pPr>
    </w:p>
    <w:p w14:paraId="30A47352" w14:textId="13B82907" w:rsidR="003318B6" w:rsidRDefault="00362865" w:rsidP="009B77EB">
      <w:pPr>
        <w:spacing w:line="240" w:lineRule="auto"/>
        <w:rPr>
          <w:rFonts w:ascii="Brandon Grotesque Office Light" w:hAnsi="Brandon Grotesque Office Light"/>
        </w:rPr>
      </w:pPr>
      <w:r>
        <w:rPr>
          <w:rFonts w:ascii="Brandon Grotesque Office Light" w:hAnsi="Brandon Grotesque Office Light"/>
        </w:rPr>
        <w:t xml:space="preserve">Además de la plantilla y del Director General de LAUDA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Xavier Armengol, también asistieron a las celebraciones representantes de alto nivel de Alemania, como el Presidente &amp; CEO, el Dr. </w:t>
      </w:r>
      <w:proofErr w:type="spellStart"/>
      <w:r>
        <w:rPr>
          <w:rFonts w:ascii="Brandon Grotesque Office Light" w:hAnsi="Brandon Grotesque Office Light"/>
        </w:rPr>
        <w:t>Gunther</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con su padre, el Dr. Gerhard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así como los directores generales, el Dr. Marc </w:t>
      </w:r>
      <w:proofErr w:type="spellStart"/>
      <w:r>
        <w:rPr>
          <w:rFonts w:ascii="Brandon Grotesque Office Light" w:hAnsi="Brandon Grotesque Office Light"/>
        </w:rPr>
        <w:t>Stricker</w:t>
      </w:r>
      <w:proofErr w:type="spellEnd"/>
      <w:r>
        <w:rPr>
          <w:rFonts w:ascii="Brandon Grotesque Office Light" w:hAnsi="Brandon Grotesque Office Light"/>
        </w:rPr>
        <w:t xml:space="preserve"> y el Dr. Mario Englert. Entre los representantes regionales que asistieron a las celebraciones se encontraban el alcalde de Terrassa, Jordi </w:t>
      </w:r>
      <w:proofErr w:type="spellStart"/>
      <w:r>
        <w:rPr>
          <w:rFonts w:ascii="Brandon Grotesque Office Light" w:hAnsi="Brandon Grotesque Office Light"/>
        </w:rPr>
        <w:t>Ballart</w:t>
      </w:r>
      <w:proofErr w:type="spellEnd"/>
      <w:r>
        <w:rPr>
          <w:rFonts w:ascii="Brandon Grotesque Office Light" w:hAnsi="Brandon Grotesque Office Light"/>
        </w:rPr>
        <w:t xml:space="preserve">, con la diputada Núria </w:t>
      </w:r>
      <w:proofErr w:type="spellStart"/>
      <w:r>
        <w:rPr>
          <w:rFonts w:ascii="Brandon Grotesque Office Light" w:hAnsi="Brandon Grotesque Office Light"/>
        </w:rPr>
        <w:t>Marin</w:t>
      </w:r>
      <w:proofErr w:type="spellEnd"/>
      <w:r>
        <w:rPr>
          <w:rFonts w:ascii="Brandon Grotesque Office Light" w:hAnsi="Brandon Grotesque Office Light"/>
        </w:rPr>
        <w:t xml:space="preserve">, y Patrick Heinz, cónsul general adjunto de la República Federal de Alemania en Barcelona. En sus intervenciones en la inauguración, Ramon </w:t>
      </w:r>
      <w:proofErr w:type="spellStart"/>
      <w:r>
        <w:rPr>
          <w:rFonts w:ascii="Brandon Grotesque Office Light" w:hAnsi="Brandon Grotesque Office Light"/>
        </w:rPr>
        <w:t>Talamàs</w:t>
      </w:r>
      <w:proofErr w:type="spellEnd"/>
      <w:r>
        <w:rPr>
          <w:rFonts w:ascii="Brandon Grotesque Office Light" w:hAnsi="Brandon Grotesque Office Light"/>
        </w:rPr>
        <w:t>, presidente de la Cámara de Comercio de Terrassa, Joan Romero, en representación del gobierno catalán y director general de ACCIO, agencia para la competitividad de las empresas catalanas, y Antoni Abad, presidente de la asociación empresarial CECOT, rindieron homenaje a los logros y el compromiso del líder del mercado mundial LAUDA con la próspera región de Cataluña.</w:t>
      </w:r>
    </w:p>
    <w:p w14:paraId="5BDCB7EE" w14:textId="3D891BFF" w:rsidR="0099035B" w:rsidRDefault="0099035B" w:rsidP="009B77EB">
      <w:pPr>
        <w:spacing w:line="240" w:lineRule="auto"/>
        <w:rPr>
          <w:rFonts w:ascii="Brandon Grotesque Office Light" w:hAnsi="Brandon Grotesque Office Light"/>
        </w:rPr>
      </w:pPr>
    </w:p>
    <w:p w14:paraId="5003ED1D" w14:textId="02A7CE15" w:rsidR="0099035B" w:rsidRDefault="009D67E7" w:rsidP="009B77EB">
      <w:pPr>
        <w:spacing w:line="240" w:lineRule="auto"/>
        <w:rPr>
          <w:rFonts w:ascii="Brandon Grotesque Office Light" w:hAnsi="Brandon Grotesque Office Light"/>
        </w:rPr>
      </w:pPr>
      <w:r>
        <w:rPr>
          <w:rFonts w:ascii="Brandon Grotesque Office Light" w:hAnsi="Brandon Grotesque Office Light"/>
        </w:rPr>
        <w:t xml:space="preserve">«LAUDA </w:t>
      </w:r>
      <w:proofErr w:type="spellStart"/>
      <w:r>
        <w:rPr>
          <w:rFonts w:ascii="Brandon Grotesque Office Light" w:hAnsi="Brandon Grotesque Office Light"/>
        </w:rPr>
        <w:t>Ultracool</w:t>
      </w:r>
      <w:proofErr w:type="spellEnd"/>
      <w:r>
        <w:rPr>
          <w:rFonts w:ascii="Brandon Grotesque Office Light" w:hAnsi="Brandon Grotesque Office Light"/>
        </w:rPr>
        <w:t xml:space="preserve"> no ha parado de crecer en los últimos años y se ha posicionado con éxito en el mercado con enfriadores de circulación modernos y de alta eficiencia energética», afirma el Dr. Marc </w:t>
      </w:r>
      <w:proofErr w:type="spellStart"/>
      <w:r>
        <w:rPr>
          <w:rFonts w:ascii="Brandon Grotesque Office Light" w:hAnsi="Brandon Grotesque Office Light"/>
        </w:rPr>
        <w:t>Stricker</w:t>
      </w:r>
      <w:proofErr w:type="spellEnd"/>
      <w:r>
        <w:rPr>
          <w:rFonts w:ascii="Brandon Grotesque Office Light" w:hAnsi="Brandon Grotesque Office Light"/>
        </w:rPr>
        <w:t>, resumiendo los avances de los últimos años. «La nueva planta crea unas capacidades muy necesarias para nuestra mayor filial extranjera en materia de producción, pero también para el desarrollo ulterior de la línea de productos. Esta importante inversión encaja perfectamente en nuestra estrategia de crecimiento Drive250».</w:t>
      </w:r>
    </w:p>
    <w:p w14:paraId="110BA760" w14:textId="77777777" w:rsidR="003318B6" w:rsidRDefault="003318B6" w:rsidP="009B77EB">
      <w:pPr>
        <w:spacing w:line="240" w:lineRule="auto"/>
        <w:rPr>
          <w:rFonts w:ascii="Brandon Grotesque Office Light" w:hAnsi="Brandon Grotesque Office Light"/>
        </w:rPr>
      </w:pPr>
    </w:p>
    <w:p w14:paraId="223EBB85" w14:textId="1B0ABF79" w:rsidR="009B77EB" w:rsidRPr="005A6E7E" w:rsidRDefault="009D67E7" w:rsidP="009C7A8F">
      <w:pPr>
        <w:spacing w:line="240" w:lineRule="auto"/>
        <w:rPr>
          <w:rFonts w:ascii="Brandon Grotesque Office Light" w:hAnsi="Brandon Grotesque Office Light"/>
        </w:rPr>
      </w:pPr>
      <w:r>
        <w:rPr>
          <w:rFonts w:ascii="Brandon Grotesque Office Light" w:hAnsi="Brandon Grotesque Office Light"/>
        </w:rPr>
        <w:t xml:space="preserve">«Al igual que en 2011, con la adquisición de la filial española, volvemos a demostrar nuestro coraje invirtiendo en tiempos difíciles», subrayó el Dr. </w:t>
      </w:r>
      <w:proofErr w:type="spellStart"/>
      <w:r>
        <w:rPr>
          <w:rFonts w:ascii="Brandon Grotesque Office Light" w:hAnsi="Brandon Grotesque Office Light"/>
        </w:rPr>
        <w:t>Gunther</w:t>
      </w:r>
      <w:proofErr w:type="spellEnd"/>
      <w:r>
        <w:rPr>
          <w:rFonts w:ascii="Brandon Grotesque Office Light" w:hAnsi="Brandon Grotesque Office Light"/>
        </w:rPr>
        <w:t xml:space="preserve"> </w:t>
      </w:r>
      <w:proofErr w:type="spellStart"/>
      <w:r>
        <w:rPr>
          <w:rFonts w:ascii="Brandon Grotesque Office Light" w:hAnsi="Brandon Grotesque Office Light"/>
        </w:rPr>
        <w:t>Wobser</w:t>
      </w:r>
      <w:proofErr w:type="spellEnd"/>
      <w:r>
        <w:rPr>
          <w:rFonts w:ascii="Brandon Grotesque Office Light" w:hAnsi="Brandon Grotesque Office Light"/>
        </w:rPr>
        <w:t xml:space="preserve"> durante su discurso. «Es aún más importante que, como empresa, demos muestras claras de dinamismo y confianza en este momento. Así es como podemos escribir juntos historias de éxito».</w:t>
      </w:r>
    </w:p>
    <w:tbl>
      <w:tblPr>
        <w:tblStyle w:val="Tablaconcuadrcul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103"/>
      </w:tblGrid>
      <w:tr w:rsidR="004931E5" w:rsidRPr="009D67E7" w14:paraId="619301DD" w14:textId="69470774" w:rsidTr="00A00CCF">
        <w:trPr>
          <w:trHeight w:val="3337"/>
        </w:trPr>
        <w:tc>
          <w:tcPr>
            <w:tcW w:w="4928" w:type="dxa"/>
          </w:tcPr>
          <w:p w14:paraId="34042CB6" w14:textId="7ECFBE25" w:rsidR="004931E5" w:rsidRPr="009D67E7" w:rsidRDefault="004931E5" w:rsidP="0025499F">
            <w:pPr>
              <w:rPr>
                <w:rFonts w:ascii="Brandon Grotesque Office Light" w:hAnsi="Brandon Grotesque Office Light"/>
              </w:rPr>
            </w:pPr>
            <w:r>
              <w:rPr>
                <w:rFonts w:ascii="Brandon Grotesque Office Light" w:hAnsi="Brandon Grotesque Office Light"/>
                <w:noProof/>
              </w:rPr>
              <w:lastRenderedPageBreak/>
              <w:drawing>
                <wp:inline distT="0" distB="0" distL="0" distR="0" wp14:anchorId="02BE9F82" wp14:editId="31FC5258">
                  <wp:extent cx="2939497" cy="1959428"/>
                  <wp:effectExtent l="0" t="0" r="0" b="3175"/>
                  <wp:docPr id="2" name="Grafik 2" descr="Imagen que muestra un grupo de personas de pi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stehend, Gruppe, Perso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6889" cy="1964355"/>
                          </a:xfrm>
                          <a:prstGeom prst="rect">
                            <a:avLst/>
                          </a:prstGeom>
                        </pic:spPr>
                      </pic:pic>
                    </a:graphicData>
                  </a:graphic>
                </wp:inline>
              </w:drawing>
            </w:r>
          </w:p>
          <w:p w14:paraId="66FBB671" w14:textId="44BA50D5" w:rsidR="004931E5" w:rsidRPr="00721356" w:rsidRDefault="004931E5" w:rsidP="00F3603A">
            <w:pPr>
              <w:rPr>
                <w:rFonts w:ascii="Brandon Grotesque Office Light" w:hAnsi="Brandon Grotesque Office Light"/>
                <w:sz w:val="18"/>
                <w:szCs w:val="20"/>
              </w:rPr>
            </w:pPr>
            <w:r>
              <w:rPr>
                <w:rFonts w:ascii="Brandon Grotesque Office Light" w:hAnsi="Brandon Grotesque Office Light"/>
                <w:sz w:val="18"/>
              </w:rPr>
              <w:t xml:space="preserve">Imagen: Ceremonia de inauguración: Ramon </w:t>
            </w:r>
            <w:proofErr w:type="spellStart"/>
            <w:r>
              <w:rPr>
                <w:rFonts w:ascii="Brandon Grotesque Office Light" w:hAnsi="Brandon Grotesque Office Light"/>
                <w:sz w:val="18"/>
              </w:rPr>
              <w:t>Talamàs</w:t>
            </w:r>
            <w:proofErr w:type="spellEnd"/>
            <w:r>
              <w:rPr>
                <w:rFonts w:ascii="Brandon Grotesque Office Light" w:hAnsi="Brandon Grotesque Office Light"/>
                <w:sz w:val="18"/>
              </w:rPr>
              <w:t xml:space="preserve">, presidente de la Cámara de Comercio de Terrassa, Joan Romero, representante del gobierno catalán y director general de ACCIO, Xavier Armengol, director general de LAUDA </w:t>
            </w:r>
            <w:proofErr w:type="spellStart"/>
            <w:r>
              <w:rPr>
                <w:rFonts w:ascii="Brandon Grotesque Office Light" w:hAnsi="Brandon Grotesque Office Light"/>
                <w:sz w:val="18"/>
              </w:rPr>
              <w:t>Ultracool</w:t>
            </w:r>
            <w:proofErr w:type="spellEnd"/>
            <w:r>
              <w:rPr>
                <w:rFonts w:ascii="Brandon Grotesque Office Light" w:hAnsi="Brandon Grotesque Office Light"/>
                <w:sz w:val="18"/>
              </w:rPr>
              <w:t xml:space="preserve">, el Dr. </w:t>
            </w:r>
            <w:proofErr w:type="spellStart"/>
            <w:r>
              <w:rPr>
                <w:rFonts w:ascii="Brandon Grotesque Office Light" w:hAnsi="Brandon Grotesque Office Light"/>
                <w:sz w:val="18"/>
              </w:rPr>
              <w:t>Gunther</w:t>
            </w:r>
            <w:proofErr w:type="spellEnd"/>
            <w:r>
              <w:rPr>
                <w:rFonts w:ascii="Brandon Grotesque Office Light" w:hAnsi="Brandon Grotesque Office Light"/>
                <w:sz w:val="18"/>
              </w:rPr>
              <w:t xml:space="preserve"> </w:t>
            </w:r>
            <w:proofErr w:type="spellStart"/>
            <w:r>
              <w:rPr>
                <w:rFonts w:ascii="Brandon Grotesque Office Light" w:hAnsi="Brandon Grotesque Office Light"/>
                <w:sz w:val="18"/>
              </w:rPr>
              <w:t>Wobser</w:t>
            </w:r>
            <w:proofErr w:type="spellEnd"/>
            <w:r>
              <w:rPr>
                <w:rFonts w:ascii="Brandon Grotesque Office Light" w:hAnsi="Brandon Grotesque Office Light"/>
                <w:sz w:val="18"/>
              </w:rPr>
              <w:t xml:space="preserve">, Presidente &amp; CEO de LAUDA, Jordi </w:t>
            </w:r>
            <w:proofErr w:type="spellStart"/>
            <w:r>
              <w:rPr>
                <w:rFonts w:ascii="Brandon Grotesque Office Light" w:hAnsi="Brandon Grotesque Office Light"/>
                <w:sz w:val="18"/>
              </w:rPr>
              <w:t>Ballart</w:t>
            </w:r>
            <w:proofErr w:type="spellEnd"/>
            <w:r>
              <w:rPr>
                <w:rFonts w:ascii="Brandon Grotesque Office Light" w:hAnsi="Brandon Grotesque Office Light"/>
                <w:sz w:val="18"/>
              </w:rPr>
              <w:t>, alcalde de Terrassa, y Antoni Abad, presidente de la asociación empresarial CECOT (de izquierda a derecha)</w:t>
            </w:r>
          </w:p>
        </w:tc>
        <w:tc>
          <w:tcPr>
            <w:tcW w:w="5103" w:type="dxa"/>
          </w:tcPr>
          <w:p w14:paraId="6797A3FB" w14:textId="4180B1E3" w:rsidR="004931E5" w:rsidRPr="009D67E7" w:rsidRDefault="004931E5" w:rsidP="004931E5">
            <w:pPr>
              <w:rPr>
                <w:rFonts w:ascii="Brandon Grotesque Office Light" w:hAnsi="Brandon Grotesque Office Light"/>
              </w:rPr>
            </w:pPr>
            <w:r>
              <w:rPr>
                <w:rFonts w:ascii="Brandon Grotesque Office Light" w:hAnsi="Brandon Grotesque Office Light"/>
                <w:noProof/>
              </w:rPr>
              <w:drawing>
                <wp:inline distT="0" distB="0" distL="0" distR="0" wp14:anchorId="01353247" wp14:editId="2A64B164">
                  <wp:extent cx="2990528" cy="194945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301" cy="1954517"/>
                          </a:xfrm>
                          <a:prstGeom prst="rect">
                            <a:avLst/>
                          </a:prstGeom>
                        </pic:spPr>
                      </pic:pic>
                    </a:graphicData>
                  </a:graphic>
                </wp:inline>
              </w:drawing>
            </w:r>
          </w:p>
          <w:p w14:paraId="64F5D24B" w14:textId="484E7896" w:rsidR="004931E5" w:rsidRPr="009D67E7" w:rsidRDefault="004931E5" w:rsidP="004931E5">
            <w:pPr>
              <w:rPr>
                <w:rFonts w:ascii="Brandon Grotesque Office Light" w:hAnsi="Brandon Grotesque Office Light"/>
              </w:rPr>
            </w:pPr>
            <w:r>
              <w:rPr>
                <w:rFonts w:ascii="Brandon Grotesque Office Light" w:hAnsi="Brandon Grotesque Office Light"/>
                <w:sz w:val="18"/>
              </w:rPr>
              <w:t>Imagen: El nuevo centro de producción en Terrassa, España.</w:t>
            </w:r>
          </w:p>
        </w:tc>
      </w:tr>
    </w:tbl>
    <w:p w14:paraId="629F3AC3" w14:textId="77777777" w:rsidR="00721356" w:rsidRPr="00721356" w:rsidRDefault="00721356" w:rsidP="00DC75CD">
      <w:pPr>
        <w:spacing w:line="240" w:lineRule="auto"/>
        <w:rPr>
          <w:rFonts w:ascii="Brandon Grotesque Office Light" w:hAnsi="Brandon Grotesque Office Light"/>
          <w:bCs/>
        </w:rPr>
      </w:pPr>
    </w:p>
    <w:p w14:paraId="25C8E989" w14:textId="5BD7031C"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244E05D2" w14:textId="77777777" w:rsidR="00FC4DC3" w:rsidRPr="00FC4DC3" w:rsidRDefault="00FC4DC3" w:rsidP="00FC4DC3">
      <w:pPr>
        <w:spacing w:line="240" w:lineRule="auto"/>
        <w:rPr>
          <w:rFonts w:ascii="Brandon Grotesque Office Light" w:hAnsi="Brandon Grotesque Office Light"/>
        </w:rPr>
      </w:pPr>
      <w:bookmarkStart w:id="0" w:name="_Hlk101425681"/>
      <w:r>
        <w:rPr>
          <w:rFonts w:ascii="Brandon Grotesque Office Light" w:hAnsi="Brandon Grotesque Office Light"/>
          <w:b/>
        </w:rPr>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w:t>
      </w:r>
      <w:proofErr w:type="spellStart"/>
      <w:r>
        <w:rPr>
          <w:rFonts w:ascii="Brandon Grotesque Office Light" w:hAnsi="Brandon Grotesque Office Light"/>
        </w:rPr>
        <w:t>electromovilidad</w:t>
      </w:r>
      <w:proofErr w:type="spellEnd"/>
      <w:r>
        <w:rPr>
          <w:rFonts w:ascii="Brandon Grotesque Office Light" w:hAnsi="Brandon Grotesque Office Light"/>
        </w:rPr>
        <w:t xml:space="preserve">, el hidrógeno, las industrias química, farmacéutica/biotecnológica y de semiconductores, así como de la tecnología médica. Gracias a nuestro asesoramiento competente y a unas soluciones innovadoras, llevamos más de 65 años entusiasmando cada día de nuevo a nuestros clientes de todo el mundo. </w:t>
      </w:r>
    </w:p>
    <w:p w14:paraId="6041FD36" w14:textId="77777777" w:rsidR="00FC4DC3" w:rsidRPr="00FC4DC3" w:rsidRDefault="00FC4DC3" w:rsidP="00FC4DC3">
      <w:pPr>
        <w:spacing w:line="240" w:lineRule="auto"/>
        <w:rPr>
          <w:rFonts w:ascii="Brandon Grotesque Office Light" w:hAnsi="Brandon Grotesque Office Light"/>
        </w:rPr>
      </w:pPr>
    </w:p>
    <w:p w14:paraId="59242501" w14:textId="64FDBE80" w:rsidR="00DC75CD" w:rsidRPr="00FC4DC3" w:rsidRDefault="00FC4DC3" w:rsidP="00DC75CD">
      <w:pPr>
        <w:spacing w:line="240" w:lineRule="auto"/>
        <w:rPr>
          <w:rFonts w:ascii="Brandon Grotesque Office Light" w:hAnsi="Brandon Grotesque Office Light"/>
        </w:rPr>
      </w:pPr>
      <w:r>
        <w:rPr>
          <w:rFonts w:ascii="Brandon Grotesque Office Light" w:hAnsi="Brandon Grotesque Office Light"/>
        </w:rPr>
        <w:t>En la empresa, también vamos siempre un paso por delante. Impulsamos a nuestros empleados y nos desafiamos constantemente: por un futuro mejor que forjamos juntos.</w:t>
      </w:r>
    </w:p>
    <w:p w14:paraId="75822185" w14:textId="77777777" w:rsidR="00FC4DC3" w:rsidRDefault="00FC4DC3"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Pr>
          <w:rFonts w:ascii="Brandon Grotesque Office Light" w:hAnsi="Brandon Grotesque Office Light"/>
          <w:b/>
        </w:rPr>
        <w:t>Contacto de prensa</w:t>
      </w:r>
    </w:p>
    <w:bookmarkEnd w:id="0"/>
    <w:p w14:paraId="27D84306" w14:textId="77777777" w:rsidR="00DC75CD" w:rsidRPr="00314113" w:rsidRDefault="00DC75CD" w:rsidP="00DC75CD">
      <w:pPr>
        <w:spacing w:line="240" w:lineRule="auto"/>
        <w:rPr>
          <w:rFonts w:ascii="Brandon Grotesque Office Light" w:hAnsi="Brandon Grotesque Office Light"/>
          <w:bCs/>
        </w:rPr>
      </w:pPr>
      <w:r>
        <w:rPr>
          <w:rFonts w:ascii="Brandon Grotesque Office Light" w:hAnsi="Brandon Grotesque Office Light"/>
        </w:rPr>
        <w:t xml:space="preserve">Con mucho gusto proporcionamos a la prensa información ya preparada acerca de nuestra empresa, la LAUDA </w:t>
      </w:r>
      <w:proofErr w:type="spellStart"/>
      <w:r>
        <w:rPr>
          <w:rFonts w:ascii="Brandon Grotesque Office Light" w:hAnsi="Brandon Grotesque Office Light"/>
        </w:rPr>
        <w:t>FabrikGalerie</w:t>
      </w:r>
      <w:proofErr w:type="spellEnd"/>
      <w:r>
        <w:rPr>
          <w:rFonts w:ascii="Brandon Grotesque Office Light" w:hAnsi="Brandon Grotesque Office Light"/>
        </w:rPr>
        <w:t xml:space="preserve"> y nuestros proyectos en el ámbito del fomento de la innovación, la digitalización y la gestión de ideas. Estamos deseando mantener una comunicación abierta con usted. ¡Póngase en contacto con nosotros!</w:t>
      </w:r>
    </w:p>
    <w:p w14:paraId="2E90161F" w14:textId="77777777" w:rsidR="00DC75CD" w:rsidRDefault="00DC75CD" w:rsidP="00DC75CD">
      <w:pPr>
        <w:spacing w:line="240" w:lineRule="auto"/>
        <w:rPr>
          <w:rFonts w:ascii="Brandon Grotesque Office Light" w:hAnsi="Brandon Grotesque Office Light"/>
          <w:b/>
        </w:rPr>
      </w:pPr>
    </w:p>
    <w:p w14:paraId="68AD6E0A" w14:textId="77777777" w:rsidR="00DC75CD" w:rsidRDefault="00DC75CD" w:rsidP="00DC75CD">
      <w:pPr>
        <w:spacing w:line="240" w:lineRule="auto"/>
        <w:rPr>
          <w:rFonts w:ascii="Brandon Grotesque Office Light" w:hAnsi="Brandon Grotesque Office Light"/>
          <w:b/>
        </w:rPr>
      </w:pPr>
    </w:p>
    <w:p w14:paraId="60635A1C" w14:textId="77777777" w:rsidR="00DC75CD" w:rsidRPr="00EF6D6B" w:rsidRDefault="00DC75CD" w:rsidP="00DC75CD">
      <w:pPr>
        <w:spacing w:line="240" w:lineRule="auto"/>
        <w:rPr>
          <w:rFonts w:ascii="Brandon Grotesque Office Light" w:hAnsi="Brandon Grotesque Office Light"/>
          <w:b/>
        </w:rPr>
      </w:pPr>
      <w:r>
        <w:rPr>
          <w:rFonts w:ascii="Brandon Grotesque Office Light" w:hAnsi="Brandon Grotesque Office Light"/>
        </w:rPr>
        <w:t>ROBERT HORN</w:t>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 HAEVERNICK</w:t>
      </w:r>
    </w:p>
    <w:p w14:paraId="5E84D443" w14:textId="77777777"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Comunicación de la empresa</w:t>
      </w:r>
      <w:r>
        <w:rPr>
          <w:rFonts w:ascii="Brandon Grotesque Office Light" w:hAnsi="Brandon Grotesque Office Light"/>
        </w:rPr>
        <w:tab/>
      </w:r>
      <w:r>
        <w:rPr>
          <w:rFonts w:ascii="Brandon Grotesque Office Light" w:hAnsi="Brandon Grotesque Office Light"/>
        </w:rPr>
        <w:tab/>
        <w:t>Directora de comunicación de la empresa</w:t>
      </w:r>
    </w:p>
    <w:p w14:paraId="28D0045B" w14:textId="2626FC98" w:rsidR="00DC75CD" w:rsidRPr="00EF6D6B" w:rsidRDefault="00DC75CD" w:rsidP="00DC75CD">
      <w:pPr>
        <w:spacing w:line="240" w:lineRule="auto"/>
        <w:rPr>
          <w:rFonts w:ascii="Brandon Grotesque Office Light" w:hAnsi="Brandon Grotesque Office Light"/>
        </w:rPr>
      </w:pPr>
      <w:r>
        <w:rPr>
          <w:rFonts w:ascii="Brandon Grotesque Office Light" w:hAnsi="Brandon Grotesque Office Light"/>
        </w:rPr>
        <w:t>T + 49 (0) 9343 503-162</w:t>
      </w:r>
      <w:r>
        <w:rPr>
          <w:rFonts w:ascii="Brandon Grotesque Office Light" w:hAnsi="Brandon Grotesque Office Light"/>
        </w:rPr>
        <w:tab/>
      </w:r>
      <w:r>
        <w:rPr>
          <w:rFonts w:ascii="Brandon Grotesque Office Light" w:hAnsi="Brandon Grotesque Office Light"/>
        </w:rPr>
        <w:tab/>
      </w:r>
      <w:r w:rsidR="007E33E3">
        <w:rPr>
          <w:rFonts w:ascii="Brandon Grotesque Office Light" w:hAnsi="Brandon Grotesque Office Light"/>
        </w:rPr>
        <w:tab/>
      </w:r>
      <w:bookmarkStart w:id="1" w:name="_GoBack"/>
      <w:bookmarkEnd w:id="1"/>
      <w:r>
        <w:rPr>
          <w:rFonts w:ascii="Brandon Grotesque Office Light" w:hAnsi="Brandon Grotesque Office Light"/>
        </w:rPr>
        <w:t>T + 49 (0) 9343 503-349</w:t>
      </w:r>
    </w:p>
    <w:p w14:paraId="44EBF548" w14:textId="7D0E6091" w:rsidR="0087174D" w:rsidRPr="00721356" w:rsidRDefault="00DC75CD" w:rsidP="00DC75CD">
      <w:pPr>
        <w:spacing w:line="240" w:lineRule="auto"/>
        <w:rPr>
          <w:rFonts w:ascii="Brandon Grotesque Office Light" w:hAnsi="Brandon Grotesque Office Light"/>
        </w:rPr>
      </w:pPr>
      <w:proofErr w:type="spellStart"/>
      <w:r>
        <w:rPr>
          <w:rFonts w:ascii="Brandon Grotesque Office Light" w:hAnsi="Brandon Grotesque Office Light"/>
        </w:rPr>
        <w:t>robert.horn@lauda.de</w:t>
      </w:r>
      <w:proofErr w:type="spellEnd"/>
      <w:r>
        <w:rPr>
          <w:rFonts w:ascii="Brandon Grotesque Office Light" w:hAnsi="Brandon Grotesque Office Light"/>
        </w:rPr>
        <w:tab/>
      </w:r>
      <w:r>
        <w:rPr>
          <w:rFonts w:ascii="Brandon Grotesque Office Light" w:hAnsi="Brandon Grotesque Office Light"/>
        </w:rPr>
        <w:tab/>
      </w:r>
      <w:r>
        <w:rPr>
          <w:rFonts w:ascii="Brandon Grotesque Office Light" w:hAnsi="Brandon Grotesque Office Light"/>
        </w:rPr>
        <w:tab/>
        <w:t>claudia.haevernick@lauda.de</w:t>
      </w:r>
    </w:p>
    <w:sectPr w:rsidR="0087174D" w:rsidRPr="00721356"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8B781" w14:textId="77777777" w:rsidR="004D3CA4" w:rsidRDefault="004D3CA4" w:rsidP="001A7663">
      <w:pPr>
        <w:spacing w:line="240" w:lineRule="auto"/>
      </w:pPr>
      <w:r>
        <w:separator/>
      </w:r>
    </w:p>
  </w:endnote>
  <w:endnote w:type="continuationSeparator" w:id="0">
    <w:p w14:paraId="21AD7476" w14:textId="77777777" w:rsidR="004D3CA4" w:rsidRDefault="004D3C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charset w:val="00"/>
    <w:family w:val="swiss"/>
    <w:pitch w:val="variable"/>
    <w:sig w:usb0="A00000AF" w:usb1="5000205B" w:usb2="00000000" w:usb3="00000000" w:csb0="0000009B" w:csb1="00000000"/>
  </w:font>
  <w:font w:name="SimSun">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7B7E0" w14:textId="77777777" w:rsidR="004D3CA4" w:rsidRDefault="004D3CA4" w:rsidP="001A7663">
      <w:pPr>
        <w:spacing w:line="240" w:lineRule="auto"/>
      </w:pPr>
      <w:r>
        <w:separator/>
      </w:r>
    </w:p>
  </w:footnote>
  <w:footnote w:type="continuationSeparator" w:id="0">
    <w:p w14:paraId="17CC6EFC" w14:textId="77777777" w:rsidR="004D3CA4" w:rsidRDefault="004D3C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2FBB"/>
    <w:rsid w:val="00003592"/>
    <w:rsid w:val="00003BD8"/>
    <w:rsid w:val="000106F6"/>
    <w:rsid w:val="00010B06"/>
    <w:rsid w:val="000131DE"/>
    <w:rsid w:val="000162E3"/>
    <w:rsid w:val="00016E71"/>
    <w:rsid w:val="00017CDD"/>
    <w:rsid w:val="0002210C"/>
    <w:rsid w:val="00025D80"/>
    <w:rsid w:val="00032C1E"/>
    <w:rsid w:val="0003369F"/>
    <w:rsid w:val="00036288"/>
    <w:rsid w:val="00037A5A"/>
    <w:rsid w:val="00043694"/>
    <w:rsid w:val="0004389B"/>
    <w:rsid w:val="000502B9"/>
    <w:rsid w:val="00052155"/>
    <w:rsid w:val="0005238D"/>
    <w:rsid w:val="00062200"/>
    <w:rsid w:val="00063F58"/>
    <w:rsid w:val="00072AB2"/>
    <w:rsid w:val="00080D14"/>
    <w:rsid w:val="00081610"/>
    <w:rsid w:val="000865AD"/>
    <w:rsid w:val="00086D9D"/>
    <w:rsid w:val="0009212B"/>
    <w:rsid w:val="000945BC"/>
    <w:rsid w:val="00097B47"/>
    <w:rsid w:val="000A55C4"/>
    <w:rsid w:val="000A59E1"/>
    <w:rsid w:val="000A6E6E"/>
    <w:rsid w:val="000A6EE1"/>
    <w:rsid w:val="000A7BBE"/>
    <w:rsid w:val="000B2B07"/>
    <w:rsid w:val="000B7FB5"/>
    <w:rsid w:val="000C12B8"/>
    <w:rsid w:val="000C1ABD"/>
    <w:rsid w:val="000C6191"/>
    <w:rsid w:val="000C7AE0"/>
    <w:rsid w:val="000D1EB2"/>
    <w:rsid w:val="000D5B90"/>
    <w:rsid w:val="000D6912"/>
    <w:rsid w:val="000E0B80"/>
    <w:rsid w:val="000E7FA7"/>
    <w:rsid w:val="000F282C"/>
    <w:rsid w:val="000F47A2"/>
    <w:rsid w:val="001001D8"/>
    <w:rsid w:val="001011D4"/>
    <w:rsid w:val="00101D19"/>
    <w:rsid w:val="00105047"/>
    <w:rsid w:val="00106787"/>
    <w:rsid w:val="00110B0C"/>
    <w:rsid w:val="0011125F"/>
    <w:rsid w:val="001132D0"/>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78D0"/>
    <w:rsid w:val="0019055C"/>
    <w:rsid w:val="0019656F"/>
    <w:rsid w:val="00196772"/>
    <w:rsid w:val="00196D9D"/>
    <w:rsid w:val="001A6DF6"/>
    <w:rsid w:val="001A7663"/>
    <w:rsid w:val="001B09BC"/>
    <w:rsid w:val="001B4EB7"/>
    <w:rsid w:val="001B7690"/>
    <w:rsid w:val="001C166D"/>
    <w:rsid w:val="001C21DF"/>
    <w:rsid w:val="001D1292"/>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13BBC"/>
    <w:rsid w:val="0021523D"/>
    <w:rsid w:val="002178ED"/>
    <w:rsid w:val="002210D2"/>
    <w:rsid w:val="002216D3"/>
    <w:rsid w:val="00221EBC"/>
    <w:rsid w:val="00223F3A"/>
    <w:rsid w:val="00225831"/>
    <w:rsid w:val="0022631E"/>
    <w:rsid w:val="00233243"/>
    <w:rsid w:val="00236155"/>
    <w:rsid w:val="002378C7"/>
    <w:rsid w:val="00237AA4"/>
    <w:rsid w:val="0024459F"/>
    <w:rsid w:val="00244A9C"/>
    <w:rsid w:val="002465B4"/>
    <w:rsid w:val="0024793A"/>
    <w:rsid w:val="0025012C"/>
    <w:rsid w:val="00250514"/>
    <w:rsid w:val="00251828"/>
    <w:rsid w:val="00254928"/>
    <w:rsid w:val="0025499F"/>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6E17"/>
    <w:rsid w:val="002A7196"/>
    <w:rsid w:val="002A7EF6"/>
    <w:rsid w:val="002B0828"/>
    <w:rsid w:val="002B1CCB"/>
    <w:rsid w:val="002B496F"/>
    <w:rsid w:val="002B5983"/>
    <w:rsid w:val="002B74A7"/>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5A35"/>
    <w:rsid w:val="00303043"/>
    <w:rsid w:val="0030657B"/>
    <w:rsid w:val="00312260"/>
    <w:rsid w:val="00314169"/>
    <w:rsid w:val="00321B1B"/>
    <w:rsid w:val="00321E61"/>
    <w:rsid w:val="00323318"/>
    <w:rsid w:val="003277C5"/>
    <w:rsid w:val="00331032"/>
    <w:rsid w:val="003318B6"/>
    <w:rsid w:val="00331EA0"/>
    <w:rsid w:val="00332152"/>
    <w:rsid w:val="00334C33"/>
    <w:rsid w:val="00334FDF"/>
    <w:rsid w:val="00336299"/>
    <w:rsid w:val="00340712"/>
    <w:rsid w:val="003524F6"/>
    <w:rsid w:val="003528B1"/>
    <w:rsid w:val="00353696"/>
    <w:rsid w:val="00354660"/>
    <w:rsid w:val="003559CB"/>
    <w:rsid w:val="00361772"/>
    <w:rsid w:val="00361C0B"/>
    <w:rsid w:val="00362865"/>
    <w:rsid w:val="003659FB"/>
    <w:rsid w:val="00371E55"/>
    <w:rsid w:val="00373DB3"/>
    <w:rsid w:val="00375774"/>
    <w:rsid w:val="003924BD"/>
    <w:rsid w:val="0039408C"/>
    <w:rsid w:val="003940B8"/>
    <w:rsid w:val="00395772"/>
    <w:rsid w:val="003A2372"/>
    <w:rsid w:val="003B2EFA"/>
    <w:rsid w:val="003B3409"/>
    <w:rsid w:val="003B417E"/>
    <w:rsid w:val="003B7161"/>
    <w:rsid w:val="003C4555"/>
    <w:rsid w:val="003C6CC1"/>
    <w:rsid w:val="003D1DAE"/>
    <w:rsid w:val="003D2457"/>
    <w:rsid w:val="003E69C3"/>
    <w:rsid w:val="003F101C"/>
    <w:rsid w:val="003F1247"/>
    <w:rsid w:val="003F34EA"/>
    <w:rsid w:val="003F3ABF"/>
    <w:rsid w:val="003F564D"/>
    <w:rsid w:val="0040404E"/>
    <w:rsid w:val="0040503F"/>
    <w:rsid w:val="00413083"/>
    <w:rsid w:val="004179ED"/>
    <w:rsid w:val="004179FE"/>
    <w:rsid w:val="0042186D"/>
    <w:rsid w:val="0042560D"/>
    <w:rsid w:val="004336B6"/>
    <w:rsid w:val="00436BEF"/>
    <w:rsid w:val="00437772"/>
    <w:rsid w:val="00444A8C"/>
    <w:rsid w:val="00445C95"/>
    <w:rsid w:val="0045075E"/>
    <w:rsid w:val="00452D93"/>
    <w:rsid w:val="00454206"/>
    <w:rsid w:val="00454760"/>
    <w:rsid w:val="00464C8C"/>
    <w:rsid w:val="00467756"/>
    <w:rsid w:val="00470DB8"/>
    <w:rsid w:val="00471D9B"/>
    <w:rsid w:val="0047242F"/>
    <w:rsid w:val="00473DDA"/>
    <w:rsid w:val="00481CC0"/>
    <w:rsid w:val="004931E5"/>
    <w:rsid w:val="0049367D"/>
    <w:rsid w:val="004945E2"/>
    <w:rsid w:val="00494776"/>
    <w:rsid w:val="0049574E"/>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7EF8"/>
    <w:rsid w:val="00501510"/>
    <w:rsid w:val="00505919"/>
    <w:rsid w:val="00510DB4"/>
    <w:rsid w:val="00512736"/>
    <w:rsid w:val="005131AD"/>
    <w:rsid w:val="00513FEA"/>
    <w:rsid w:val="00517CD5"/>
    <w:rsid w:val="0052091D"/>
    <w:rsid w:val="00524AC4"/>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82891"/>
    <w:rsid w:val="00583D49"/>
    <w:rsid w:val="00591983"/>
    <w:rsid w:val="00591AF1"/>
    <w:rsid w:val="005A0221"/>
    <w:rsid w:val="005A10D2"/>
    <w:rsid w:val="005A252A"/>
    <w:rsid w:val="005A2767"/>
    <w:rsid w:val="005A3753"/>
    <w:rsid w:val="005A6E7E"/>
    <w:rsid w:val="005A79A2"/>
    <w:rsid w:val="005B01C8"/>
    <w:rsid w:val="005B05BD"/>
    <w:rsid w:val="005B5642"/>
    <w:rsid w:val="005B59B8"/>
    <w:rsid w:val="005C0DDC"/>
    <w:rsid w:val="005C5A31"/>
    <w:rsid w:val="005C6342"/>
    <w:rsid w:val="005C7514"/>
    <w:rsid w:val="005C7592"/>
    <w:rsid w:val="005D2C5D"/>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31E8"/>
    <w:rsid w:val="0061351B"/>
    <w:rsid w:val="00613771"/>
    <w:rsid w:val="00622E3C"/>
    <w:rsid w:val="006303E5"/>
    <w:rsid w:val="00630554"/>
    <w:rsid w:val="006317CE"/>
    <w:rsid w:val="00631BA2"/>
    <w:rsid w:val="00637579"/>
    <w:rsid w:val="00640385"/>
    <w:rsid w:val="00645FEA"/>
    <w:rsid w:val="00646F2F"/>
    <w:rsid w:val="006471DE"/>
    <w:rsid w:val="0065237C"/>
    <w:rsid w:val="00656DF6"/>
    <w:rsid w:val="00657900"/>
    <w:rsid w:val="006617D0"/>
    <w:rsid w:val="006725A2"/>
    <w:rsid w:val="0067445F"/>
    <w:rsid w:val="00675D89"/>
    <w:rsid w:val="006804AD"/>
    <w:rsid w:val="00681080"/>
    <w:rsid w:val="00686CDE"/>
    <w:rsid w:val="0068746E"/>
    <w:rsid w:val="006929FE"/>
    <w:rsid w:val="00692ECD"/>
    <w:rsid w:val="00693CD1"/>
    <w:rsid w:val="00696352"/>
    <w:rsid w:val="006B0F68"/>
    <w:rsid w:val="006B147A"/>
    <w:rsid w:val="006B3EDC"/>
    <w:rsid w:val="006B4107"/>
    <w:rsid w:val="006B5779"/>
    <w:rsid w:val="006B57B2"/>
    <w:rsid w:val="006C3BED"/>
    <w:rsid w:val="006C78BD"/>
    <w:rsid w:val="006D0E58"/>
    <w:rsid w:val="006D20F1"/>
    <w:rsid w:val="006D5CEE"/>
    <w:rsid w:val="006D63A8"/>
    <w:rsid w:val="006D7236"/>
    <w:rsid w:val="006D7295"/>
    <w:rsid w:val="006E2046"/>
    <w:rsid w:val="006E6FCB"/>
    <w:rsid w:val="006E76CA"/>
    <w:rsid w:val="006F113D"/>
    <w:rsid w:val="006F5D42"/>
    <w:rsid w:val="007041FB"/>
    <w:rsid w:val="0070766B"/>
    <w:rsid w:val="00713A32"/>
    <w:rsid w:val="00713EAA"/>
    <w:rsid w:val="00721356"/>
    <w:rsid w:val="00722C08"/>
    <w:rsid w:val="00730902"/>
    <w:rsid w:val="00730A85"/>
    <w:rsid w:val="0073169A"/>
    <w:rsid w:val="00731E56"/>
    <w:rsid w:val="007323F3"/>
    <w:rsid w:val="00734A79"/>
    <w:rsid w:val="00736804"/>
    <w:rsid w:val="00743C1E"/>
    <w:rsid w:val="00743F7E"/>
    <w:rsid w:val="00744E08"/>
    <w:rsid w:val="007503C2"/>
    <w:rsid w:val="00750C9F"/>
    <w:rsid w:val="00750DCF"/>
    <w:rsid w:val="00750FEA"/>
    <w:rsid w:val="00753EC0"/>
    <w:rsid w:val="00755F20"/>
    <w:rsid w:val="00762FD8"/>
    <w:rsid w:val="00763395"/>
    <w:rsid w:val="007708E6"/>
    <w:rsid w:val="00772625"/>
    <w:rsid w:val="0077500A"/>
    <w:rsid w:val="00775978"/>
    <w:rsid w:val="00777446"/>
    <w:rsid w:val="007778EA"/>
    <w:rsid w:val="00781CF9"/>
    <w:rsid w:val="00782A7C"/>
    <w:rsid w:val="00783F00"/>
    <w:rsid w:val="00784318"/>
    <w:rsid w:val="007852EC"/>
    <w:rsid w:val="00790AE9"/>
    <w:rsid w:val="00793A1A"/>
    <w:rsid w:val="007A0D98"/>
    <w:rsid w:val="007A1C8B"/>
    <w:rsid w:val="007A1E98"/>
    <w:rsid w:val="007A214C"/>
    <w:rsid w:val="007B21B5"/>
    <w:rsid w:val="007B49A3"/>
    <w:rsid w:val="007C2C4D"/>
    <w:rsid w:val="007C468C"/>
    <w:rsid w:val="007C6316"/>
    <w:rsid w:val="007D1ABC"/>
    <w:rsid w:val="007D4B9B"/>
    <w:rsid w:val="007E1D6F"/>
    <w:rsid w:val="007E33E3"/>
    <w:rsid w:val="007E50DF"/>
    <w:rsid w:val="007E5BC2"/>
    <w:rsid w:val="007E6F51"/>
    <w:rsid w:val="007F048B"/>
    <w:rsid w:val="007F0EF6"/>
    <w:rsid w:val="007F37EC"/>
    <w:rsid w:val="007F760C"/>
    <w:rsid w:val="007F7C29"/>
    <w:rsid w:val="00800102"/>
    <w:rsid w:val="0080224F"/>
    <w:rsid w:val="0080321E"/>
    <w:rsid w:val="00804515"/>
    <w:rsid w:val="008066E7"/>
    <w:rsid w:val="0080696E"/>
    <w:rsid w:val="008106C6"/>
    <w:rsid w:val="008113F2"/>
    <w:rsid w:val="0081305A"/>
    <w:rsid w:val="00816914"/>
    <w:rsid w:val="00820B12"/>
    <w:rsid w:val="00822400"/>
    <w:rsid w:val="008252D8"/>
    <w:rsid w:val="00825720"/>
    <w:rsid w:val="008278A9"/>
    <w:rsid w:val="00830C56"/>
    <w:rsid w:val="00831B27"/>
    <w:rsid w:val="00832FCA"/>
    <w:rsid w:val="00835AF8"/>
    <w:rsid w:val="0083658E"/>
    <w:rsid w:val="00836EE9"/>
    <w:rsid w:val="0083751D"/>
    <w:rsid w:val="00840E5E"/>
    <w:rsid w:val="0084148D"/>
    <w:rsid w:val="00844F2A"/>
    <w:rsid w:val="00845BC3"/>
    <w:rsid w:val="00845C0A"/>
    <w:rsid w:val="008461D4"/>
    <w:rsid w:val="00850740"/>
    <w:rsid w:val="008514FA"/>
    <w:rsid w:val="00852B15"/>
    <w:rsid w:val="0085408A"/>
    <w:rsid w:val="00854FE7"/>
    <w:rsid w:val="0086249D"/>
    <w:rsid w:val="008626BA"/>
    <w:rsid w:val="00863559"/>
    <w:rsid w:val="008646F6"/>
    <w:rsid w:val="00864B03"/>
    <w:rsid w:val="00864B31"/>
    <w:rsid w:val="0086706F"/>
    <w:rsid w:val="00867111"/>
    <w:rsid w:val="00870685"/>
    <w:rsid w:val="0087174D"/>
    <w:rsid w:val="00873446"/>
    <w:rsid w:val="00874B73"/>
    <w:rsid w:val="00881128"/>
    <w:rsid w:val="00881F10"/>
    <w:rsid w:val="00882689"/>
    <w:rsid w:val="00884C9C"/>
    <w:rsid w:val="008854EE"/>
    <w:rsid w:val="0088553E"/>
    <w:rsid w:val="008869BB"/>
    <w:rsid w:val="00893E7E"/>
    <w:rsid w:val="0089694E"/>
    <w:rsid w:val="008A0F94"/>
    <w:rsid w:val="008A1086"/>
    <w:rsid w:val="008A195C"/>
    <w:rsid w:val="008B20C1"/>
    <w:rsid w:val="008B798C"/>
    <w:rsid w:val="008C06DE"/>
    <w:rsid w:val="008C43B8"/>
    <w:rsid w:val="008C44FF"/>
    <w:rsid w:val="008D03F4"/>
    <w:rsid w:val="008D0882"/>
    <w:rsid w:val="008D134D"/>
    <w:rsid w:val="008D17A2"/>
    <w:rsid w:val="008D17B9"/>
    <w:rsid w:val="008D1FEA"/>
    <w:rsid w:val="008D35AC"/>
    <w:rsid w:val="008E5CB4"/>
    <w:rsid w:val="008E796E"/>
    <w:rsid w:val="008F6BA4"/>
    <w:rsid w:val="009007F2"/>
    <w:rsid w:val="0090270F"/>
    <w:rsid w:val="00905821"/>
    <w:rsid w:val="00905C28"/>
    <w:rsid w:val="009146BF"/>
    <w:rsid w:val="0091797A"/>
    <w:rsid w:val="009214D6"/>
    <w:rsid w:val="00922FFD"/>
    <w:rsid w:val="009230AD"/>
    <w:rsid w:val="00934361"/>
    <w:rsid w:val="009360E1"/>
    <w:rsid w:val="00937023"/>
    <w:rsid w:val="00940B6E"/>
    <w:rsid w:val="00941E75"/>
    <w:rsid w:val="0094233A"/>
    <w:rsid w:val="00947D74"/>
    <w:rsid w:val="00950AF9"/>
    <w:rsid w:val="00952D13"/>
    <w:rsid w:val="00955EA0"/>
    <w:rsid w:val="009569F8"/>
    <w:rsid w:val="00956F99"/>
    <w:rsid w:val="0096160E"/>
    <w:rsid w:val="00966A73"/>
    <w:rsid w:val="009672D4"/>
    <w:rsid w:val="00967DE7"/>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967"/>
    <w:rsid w:val="009B4F81"/>
    <w:rsid w:val="009B61DA"/>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5D6B"/>
    <w:rsid w:val="00A178D4"/>
    <w:rsid w:val="00A204C7"/>
    <w:rsid w:val="00A2068B"/>
    <w:rsid w:val="00A20B1B"/>
    <w:rsid w:val="00A2254F"/>
    <w:rsid w:val="00A24BEB"/>
    <w:rsid w:val="00A252DD"/>
    <w:rsid w:val="00A25389"/>
    <w:rsid w:val="00A26870"/>
    <w:rsid w:val="00A3135C"/>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2D80"/>
    <w:rsid w:val="00AD4B12"/>
    <w:rsid w:val="00AD5AC0"/>
    <w:rsid w:val="00AD6E25"/>
    <w:rsid w:val="00AE0598"/>
    <w:rsid w:val="00AF03DC"/>
    <w:rsid w:val="00AF09D7"/>
    <w:rsid w:val="00AF0ED4"/>
    <w:rsid w:val="00AF25E6"/>
    <w:rsid w:val="00AF59AB"/>
    <w:rsid w:val="00B00BFB"/>
    <w:rsid w:val="00B01776"/>
    <w:rsid w:val="00B0707E"/>
    <w:rsid w:val="00B074C6"/>
    <w:rsid w:val="00B121DF"/>
    <w:rsid w:val="00B16A8B"/>
    <w:rsid w:val="00B20245"/>
    <w:rsid w:val="00B24C7D"/>
    <w:rsid w:val="00B2597A"/>
    <w:rsid w:val="00B2629B"/>
    <w:rsid w:val="00B31022"/>
    <w:rsid w:val="00B32472"/>
    <w:rsid w:val="00B37C33"/>
    <w:rsid w:val="00B40631"/>
    <w:rsid w:val="00B433EA"/>
    <w:rsid w:val="00B44D50"/>
    <w:rsid w:val="00B573CB"/>
    <w:rsid w:val="00B61FDC"/>
    <w:rsid w:val="00B62BE9"/>
    <w:rsid w:val="00B64212"/>
    <w:rsid w:val="00B67AB3"/>
    <w:rsid w:val="00B71A9A"/>
    <w:rsid w:val="00B71F28"/>
    <w:rsid w:val="00B74E45"/>
    <w:rsid w:val="00B81EBF"/>
    <w:rsid w:val="00B82126"/>
    <w:rsid w:val="00B837A0"/>
    <w:rsid w:val="00B906D8"/>
    <w:rsid w:val="00B926B7"/>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C651E"/>
    <w:rsid w:val="00BD4A6A"/>
    <w:rsid w:val="00BD677E"/>
    <w:rsid w:val="00BE27CE"/>
    <w:rsid w:val="00BE2AE9"/>
    <w:rsid w:val="00BE50CD"/>
    <w:rsid w:val="00BE671F"/>
    <w:rsid w:val="00BF0599"/>
    <w:rsid w:val="00BF433F"/>
    <w:rsid w:val="00BF6050"/>
    <w:rsid w:val="00BF6A09"/>
    <w:rsid w:val="00C01021"/>
    <w:rsid w:val="00C0107F"/>
    <w:rsid w:val="00C04EAB"/>
    <w:rsid w:val="00C13CFF"/>
    <w:rsid w:val="00C1471D"/>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4E9C"/>
    <w:rsid w:val="00CB52BE"/>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33A0"/>
    <w:rsid w:val="00D13A52"/>
    <w:rsid w:val="00D161A8"/>
    <w:rsid w:val="00D204D1"/>
    <w:rsid w:val="00D227F9"/>
    <w:rsid w:val="00D2674D"/>
    <w:rsid w:val="00D26F5A"/>
    <w:rsid w:val="00D3125F"/>
    <w:rsid w:val="00D40B94"/>
    <w:rsid w:val="00D43B02"/>
    <w:rsid w:val="00D4530C"/>
    <w:rsid w:val="00D46F46"/>
    <w:rsid w:val="00D4722D"/>
    <w:rsid w:val="00D4726C"/>
    <w:rsid w:val="00D50A92"/>
    <w:rsid w:val="00D54125"/>
    <w:rsid w:val="00D5557E"/>
    <w:rsid w:val="00D56B1C"/>
    <w:rsid w:val="00D600B7"/>
    <w:rsid w:val="00D606EF"/>
    <w:rsid w:val="00D6073B"/>
    <w:rsid w:val="00D6074E"/>
    <w:rsid w:val="00D678AD"/>
    <w:rsid w:val="00D7230B"/>
    <w:rsid w:val="00D72E88"/>
    <w:rsid w:val="00D74DC2"/>
    <w:rsid w:val="00D75407"/>
    <w:rsid w:val="00D75C85"/>
    <w:rsid w:val="00D81E06"/>
    <w:rsid w:val="00D82BCB"/>
    <w:rsid w:val="00D90EA9"/>
    <w:rsid w:val="00D912E8"/>
    <w:rsid w:val="00D917B6"/>
    <w:rsid w:val="00D91DC3"/>
    <w:rsid w:val="00D9206C"/>
    <w:rsid w:val="00D94EB6"/>
    <w:rsid w:val="00DA2040"/>
    <w:rsid w:val="00DA45E1"/>
    <w:rsid w:val="00DA7164"/>
    <w:rsid w:val="00DB025C"/>
    <w:rsid w:val="00DB3F0E"/>
    <w:rsid w:val="00DB456E"/>
    <w:rsid w:val="00DB759A"/>
    <w:rsid w:val="00DC0E6D"/>
    <w:rsid w:val="00DC5C2B"/>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7F4"/>
    <w:rsid w:val="00E37EF1"/>
    <w:rsid w:val="00E477F6"/>
    <w:rsid w:val="00E47E1D"/>
    <w:rsid w:val="00E51224"/>
    <w:rsid w:val="00E5190D"/>
    <w:rsid w:val="00E5287C"/>
    <w:rsid w:val="00E5369B"/>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C63"/>
    <w:rsid w:val="00EB72A6"/>
    <w:rsid w:val="00EB7778"/>
    <w:rsid w:val="00EC213A"/>
    <w:rsid w:val="00EC505C"/>
    <w:rsid w:val="00ED3FD7"/>
    <w:rsid w:val="00ED58C8"/>
    <w:rsid w:val="00EE37F0"/>
    <w:rsid w:val="00EE3B7E"/>
    <w:rsid w:val="00EE6C37"/>
    <w:rsid w:val="00EE72F3"/>
    <w:rsid w:val="00EF66A2"/>
    <w:rsid w:val="00EF6E51"/>
    <w:rsid w:val="00F035A8"/>
    <w:rsid w:val="00F03D58"/>
    <w:rsid w:val="00F03DB6"/>
    <w:rsid w:val="00F10602"/>
    <w:rsid w:val="00F12674"/>
    <w:rsid w:val="00F146F2"/>
    <w:rsid w:val="00F14F93"/>
    <w:rsid w:val="00F1501F"/>
    <w:rsid w:val="00F15C54"/>
    <w:rsid w:val="00F17B90"/>
    <w:rsid w:val="00F20E91"/>
    <w:rsid w:val="00F2604E"/>
    <w:rsid w:val="00F26E6B"/>
    <w:rsid w:val="00F27FBE"/>
    <w:rsid w:val="00F3603A"/>
    <w:rsid w:val="00F413E4"/>
    <w:rsid w:val="00F42B72"/>
    <w:rsid w:val="00F44E5F"/>
    <w:rsid w:val="00F453CD"/>
    <w:rsid w:val="00F47584"/>
    <w:rsid w:val="00F50A8C"/>
    <w:rsid w:val="00F50ACC"/>
    <w:rsid w:val="00F51DDC"/>
    <w:rsid w:val="00F52237"/>
    <w:rsid w:val="00F53BF2"/>
    <w:rsid w:val="00F600AB"/>
    <w:rsid w:val="00F650E5"/>
    <w:rsid w:val="00F674CE"/>
    <w:rsid w:val="00F7370A"/>
    <w:rsid w:val="00F8172B"/>
    <w:rsid w:val="00F87AFE"/>
    <w:rsid w:val="00F933E6"/>
    <w:rsid w:val="00F93D84"/>
    <w:rsid w:val="00F95827"/>
    <w:rsid w:val="00F96366"/>
    <w:rsid w:val="00FA0E23"/>
    <w:rsid w:val="00FA38DA"/>
    <w:rsid w:val="00FA3BEA"/>
    <w:rsid w:val="00FB300F"/>
    <w:rsid w:val="00FB3013"/>
    <w:rsid w:val="00FB3AD8"/>
    <w:rsid w:val="00FC2DF0"/>
    <w:rsid w:val="00FC4DC3"/>
    <w:rsid w:val="00FC7DA4"/>
    <w:rsid w:val="00FD119B"/>
    <w:rsid w:val="00FD2BBB"/>
    <w:rsid w:val="00FD2CD4"/>
    <w:rsid w:val="00FD4796"/>
    <w:rsid w:val="00FE198C"/>
    <w:rsid w:val="00FE33E1"/>
    <w:rsid w:val="00FE7DC7"/>
    <w:rsid w:val="00FF4A6A"/>
    <w:rsid w:val="00FF54A2"/>
    <w:rsid w:val="00FF5C0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table" w:styleId="Tablaconcuadrcula">
    <w:name w:val="Table Grid"/>
    <w:basedOn w:val="Tablanormal"/>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Fuentedeprrafopredeter"/>
    <w:uiPriority w:val="99"/>
    <w:semiHidden/>
    <w:unhideWhenUsed/>
    <w:rsid w:val="00361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C21A2-BDB0-4AAD-AFE8-F3C915CC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768</Words>
  <Characters>4227</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María Fuertes</cp:lastModifiedBy>
  <cp:revision>5</cp:revision>
  <cp:lastPrinted>2020-01-29T08:23:00Z</cp:lastPrinted>
  <dcterms:created xsi:type="dcterms:W3CDTF">2022-10-13T13:57:00Z</dcterms:created>
  <dcterms:modified xsi:type="dcterms:W3CDTF">2022-10-19T08:03:00Z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ies>
</file>