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6620" w14:textId="4C0A49FA" w:rsidR="009A5EDA" w:rsidRPr="009D0540" w:rsidRDefault="000138EC" w:rsidP="00897094">
      <w:pPr>
        <w:pStyle w:val="Ttulo3"/>
        <w:spacing w:line="240" w:lineRule="auto"/>
        <w:rPr>
          <w:rFonts w:ascii="Brandon Grotesque Office Light" w:hAnsi="Brandon Grotesque Office Light"/>
          <w:b/>
          <w:szCs w:val="40"/>
        </w:rPr>
      </w:pPr>
      <w:r>
        <w:rPr>
          <w:rFonts w:ascii="Brandon Grotesque Office Light" w:hAnsi="Brandon Grotesque Office Light"/>
          <w:b/>
        </w:rPr>
        <w:t>UNE STRATÉGIE DE CROISSANCE AVEC DES RESPONSABILITÉS CLAIRES</w:t>
      </w:r>
    </w:p>
    <w:p w14:paraId="0AA37BBB" w14:textId="3F507CE1" w:rsidR="009F0AC7" w:rsidRPr="009D0540" w:rsidRDefault="00E45F19" w:rsidP="00897094">
      <w:pPr>
        <w:pStyle w:val="Ttulo3"/>
        <w:spacing w:line="240" w:lineRule="auto"/>
        <w:rPr>
          <w:rFonts w:ascii="Brandon Grotesque Office Light" w:hAnsi="Brandon Grotesque Office Light"/>
          <w:szCs w:val="40"/>
        </w:rPr>
      </w:pPr>
      <w:r>
        <w:rPr>
          <w:rFonts w:ascii="Brandon Grotesque Office Light" w:hAnsi="Brandon Grotesque Office Light"/>
        </w:rPr>
        <w:t>Dr. Ralf Hermann, nouveau directeur général de LAUDA</w:t>
      </w:r>
    </w:p>
    <w:p w14:paraId="3CCE73E0" w14:textId="77777777" w:rsidR="00C456FA" w:rsidRPr="00EF6D6B" w:rsidRDefault="00C456FA" w:rsidP="00897094">
      <w:pPr>
        <w:spacing w:line="240" w:lineRule="auto"/>
        <w:rPr>
          <w:rFonts w:ascii="Brandon Grotesque Office Light" w:hAnsi="Brandon Grotesque Office Light"/>
          <w:sz w:val="16"/>
        </w:rPr>
      </w:pPr>
    </w:p>
    <w:p w14:paraId="216D1FC4" w14:textId="4AB7B627" w:rsidR="00A46954" w:rsidRDefault="00AB5252" w:rsidP="00E45F19">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le 1</w:t>
      </w:r>
      <w:r>
        <w:rPr>
          <w:rFonts w:ascii="Brandon Grotesque Office Light" w:hAnsi="Brandon Grotesque Office Light"/>
          <w:vertAlign w:val="superscript"/>
        </w:rPr>
        <w:t>er</w:t>
      </w:r>
      <w:r>
        <w:rPr>
          <w:rFonts w:ascii="Brandon Grotesque Office Light" w:hAnsi="Brandon Grotesque Office Light"/>
        </w:rPr>
        <w:t xml:space="preserve"> avril 2022 – L'entreprise familiale à succès LAUDA DR. R. WOBSER GMBH &amp; CO. KG complète, à compter du 1</w:t>
      </w:r>
      <w:r>
        <w:rPr>
          <w:rFonts w:ascii="Brandon Grotesque Office Light" w:hAnsi="Brandon Grotesque Office Light"/>
          <w:vertAlign w:val="superscript"/>
        </w:rPr>
        <w:t>er</w:t>
      </w:r>
      <w:r>
        <w:rPr>
          <w:rFonts w:ascii="Brandon Grotesque Office Light" w:hAnsi="Brandon Grotesque Office Light"/>
        </w:rPr>
        <w:t xml:space="preserve"> avril 2022, sa direction d'un membre supplémentaire. Ralf Hermann, jusqu'à présent directeur et fondé de pouvoir, dirige le leader mondial des appareils et installations de thermorégulation avec l'associé gérant,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(CEO), Dr Marc Stricker (COO) et Dr Mario Englert (CFO). En tant que Chief Sales </w:t>
      </w:r>
      <w:proofErr w:type="spellStart"/>
      <w:r>
        <w:rPr>
          <w:rFonts w:ascii="Brandon Grotesque Office Light" w:hAnsi="Brandon Grotesque Office Light"/>
        </w:rPr>
        <w:t>Officer</w:t>
      </w:r>
      <w:proofErr w:type="spellEnd"/>
      <w:r>
        <w:rPr>
          <w:rFonts w:ascii="Brandon Grotesque Office Light" w:hAnsi="Brandon Grotesque Office Light"/>
        </w:rPr>
        <w:t xml:space="preserve">, le Dr Ralf Hermann regroupe les activités de l'entreprise orientées vers le client avec les départements Ventes territoriales internationales, Key </w:t>
      </w:r>
      <w:proofErr w:type="spellStart"/>
      <w:r>
        <w:rPr>
          <w:rFonts w:ascii="Brandon Grotesque Office Light" w:hAnsi="Brandon Grotesque Office Light"/>
        </w:rPr>
        <w:t>Account</w:t>
      </w:r>
      <w:proofErr w:type="spellEnd"/>
      <w:r>
        <w:rPr>
          <w:rFonts w:ascii="Brandon Grotesque Office Light" w:hAnsi="Brandon Grotesque Office Light"/>
        </w:rPr>
        <w:t xml:space="preserve"> Management, Gestion de projets de construction d'installations, E-Commerce &amp; Inside Sales, Service et Gestion des produits et contribuera ainsi à atteindre les objectifs ambitieux. En outre, il est responsable, au sein de la direction, des propres sociétés de distribution.</w:t>
      </w:r>
    </w:p>
    <w:p w14:paraId="52061511" w14:textId="4E63079D" w:rsidR="00E45F19" w:rsidRDefault="00E45F19" w:rsidP="00E45F19">
      <w:pPr>
        <w:spacing w:line="240" w:lineRule="auto"/>
        <w:rPr>
          <w:rFonts w:ascii="Brandon Grotesque Office Light" w:hAnsi="Brandon Grotesque Office Light"/>
        </w:rPr>
      </w:pPr>
    </w:p>
    <w:p w14:paraId="4827F517" w14:textId="2D7F27B1" w:rsidR="00E45F19" w:rsidRDefault="00ED086E" w:rsidP="00E45F19">
      <w:pPr>
        <w:spacing w:line="240" w:lineRule="auto"/>
        <w:rPr>
          <w:rFonts w:ascii="Brandon Grotesque Office Light" w:hAnsi="Brandon Grotesque Office Light"/>
        </w:rPr>
      </w:pPr>
      <w:r>
        <w:rPr>
          <w:rFonts w:ascii="Brandon Grotesque Office Light" w:hAnsi="Brandon Grotesque Office Light"/>
        </w:rPr>
        <w:t>La nomination du Dr Hermann est une mesure importante du vaste projet stratégique Drive250, avec lequel LAUDA se positionne pour l'avenir. Avec une stratégie de croissance offensive, une structure claire et compréhensible et une nette réduction de la complexité des processus et des produits, l'entreprise familiale répond aux exigences d'une entreprise industrielle moderne et agile.</w:t>
      </w:r>
    </w:p>
    <w:p w14:paraId="1537F2C1" w14:textId="1E6894D5" w:rsidR="00E45F19" w:rsidRDefault="00E45F19" w:rsidP="00E45F19">
      <w:pPr>
        <w:spacing w:line="240" w:lineRule="auto"/>
        <w:rPr>
          <w:rFonts w:ascii="Brandon Grotesque Office Light" w:hAnsi="Brandon Grotesque Office Light"/>
        </w:rPr>
      </w:pPr>
    </w:p>
    <w:p w14:paraId="2D226421" w14:textId="7475948F" w:rsidR="00E45F19" w:rsidRDefault="00E45F19" w:rsidP="00E45F19">
      <w:pPr>
        <w:spacing w:line="240" w:lineRule="auto"/>
        <w:rPr>
          <w:rFonts w:ascii="Brandon Grotesque Office Light" w:hAnsi="Brandon Grotesque Office Light"/>
        </w:rPr>
      </w:pPr>
      <w:r>
        <w:rPr>
          <w:rFonts w:ascii="Brandon Grotesque Office Light" w:hAnsi="Brandon Grotesque Office Light"/>
        </w:rPr>
        <w:t>Dr. Ralf Hermann occupe le poste de directeur commercial des appareils de thermorégulation depuis 2017. Dans cette fonction, ce docteur en biologie est responsable du secteur le plus important des appareils de thermorégulation, du secteur des services et de la direction des propres sociétés de distribution. Avant de rejoindre LAUDA, le Dr Ralf Hermann a notamment travaillé chez Eppendorf AG à Hambourg, où il a été membre du conseil d'administration.</w:t>
      </w:r>
    </w:p>
    <w:p w14:paraId="4F338D0C" w14:textId="07B6D3E3" w:rsidR="00ED086E" w:rsidRDefault="00ED086E" w:rsidP="00E45F19">
      <w:pPr>
        <w:spacing w:line="240" w:lineRule="auto"/>
        <w:rPr>
          <w:rFonts w:ascii="Brandon Grotesque Office Light" w:hAnsi="Brandon Grotesque Office Light"/>
        </w:rPr>
      </w:pPr>
    </w:p>
    <w:p w14:paraId="0BEB6CBB" w14:textId="1F15405F" w:rsidR="00ED086E" w:rsidRPr="00E3704F" w:rsidRDefault="00206587" w:rsidP="00E45F19">
      <w:pPr>
        <w:spacing w:line="240" w:lineRule="auto"/>
        <w:rPr>
          <w:rFonts w:ascii="Segoe UI Historic" w:hAnsi="Segoe UI Historic" w:cs="Segoe UI Historic"/>
        </w:rPr>
      </w:pPr>
      <w:r>
        <w:rPr>
          <w:rFonts w:ascii="Brandon Grotesque Office Light" w:hAnsi="Brandon Grotesque Office Light"/>
        </w:rPr>
        <w:t xml:space="preserve">« Ralf Hermann est responsable depuis des années du plus grand secteur d'activité de LAUDA avec un grand professionnalisme et a contribué de manière décisive à notre succès sur le marché ces dernières années. En tant que directeur des ventes, du service et de la gestion des produits, il fera progresser le développement de notre portefeuille de produits, les ventes internationales et le développement commercial », explique l'associé gérant,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t>
      </w:r>
    </w:p>
    <w:p w14:paraId="7D72E9F2" w14:textId="415916FE" w:rsidR="00B5486A" w:rsidRDefault="00B5486A" w:rsidP="009751EE">
      <w:pPr>
        <w:spacing w:line="240" w:lineRule="auto"/>
        <w:rPr>
          <w:rFonts w:ascii="Brandon Grotesque Office Light" w:hAnsi="Brandon Grotesque Office Light"/>
        </w:rPr>
      </w:pPr>
    </w:p>
    <w:p w14:paraId="11D3DC0D" w14:textId="4DF9F0D6" w:rsidR="00D641AE" w:rsidRDefault="000D7C9F" w:rsidP="009751EE">
      <w:pPr>
        <w:spacing w:line="240" w:lineRule="auto"/>
        <w:rPr>
          <w:rFonts w:ascii="Brandon Grotesque Office Light" w:hAnsi="Brandon Grotesque Office Light"/>
        </w:rPr>
      </w:pPr>
      <w:r>
        <w:rPr>
          <w:rFonts w:ascii="Brandon Grotesque Office Light" w:hAnsi="Brandon Grotesque Office Light"/>
        </w:rPr>
        <w:t>Le Dr Ralf Hermann assume ses responsabilités : « Je me réjouis de ce nouveau défi et de la possibilité d'accompagner notre projet stratégique Drive250 en jouant un rôle déterminant dans sa mise en œuvre. La nouvelle structure et les optimisations de processus déjà en cours nous aideront à atteindre nos objectifs de croissance ambitieux ».</w:t>
      </w:r>
    </w:p>
    <w:p w14:paraId="45806FC6" w14:textId="60E1D7CB" w:rsidR="00D73A70" w:rsidRDefault="00D73A70" w:rsidP="00897094">
      <w:pPr>
        <w:spacing w:line="240" w:lineRule="auto"/>
        <w:rPr>
          <w:rFonts w:ascii="Brandon Grotesque Office Light" w:hAnsi="Brandon Grotesque Office Light"/>
        </w:rPr>
      </w:pPr>
      <w:bookmarkStart w:id="0" w:name="_Hlk90892710"/>
    </w:p>
    <w:p w14:paraId="2AFE4040" w14:textId="77777777" w:rsidR="00E201C7" w:rsidRPr="006B13D4" w:rsidRDefault="00E201C7" w:rsidP="00897094">
      <w:pPr>
        <w:spacing w:line="240" w:lineRule="auto"/>
        <w:rPr>
          <w:rFonts w:ascii="Brandon Grotesque Office Light" w:hAnsi="Brandon Grotesque Office Light"/>
          <w:bCs/>
        </w:rPr>
      </w:pPr>
    </w:p>
    <w:p w14:paraId="0FCF1C63" w14:textId="1977239D" w:rsidR="00F6559B" w:rsidRPr="00964212" w:rsidRDefault="00C617B5" w:rsidP="00C617B5">
      <w:pPr>
        <w:spacing w:line="240" w:lineRule="auto"/>
        <w:rPr>
          <w:rFonts w:ascii="Brandon Grotesque Office Light" w:hAnsi="Brandon Grotesque Office Light"/>
          <w:b/>
          <w:lang w:val="de-DE"/>
        </w:rPr>
      </w:pPr>
      <w:r w:rsidRPr="00964212">
        <w:rPr>
          <w:rFonts w:ascii="Brandon Grotesque Office Light" w:hAnsi="Brandon Grotesque Office Light"/>
          <w:b/>
          <w:lang w:val="de-DE"/>
        </w:rPr>
        <w:t>Fig. 1 : pic_Dr. Wobser, Dr. Stricker, Dr. Englert, Dr. Hermann_2022-02-24.jpg</w:t>
      </w:r>
    </w:p>
    <w:p w14:paraId="7538AA81" w14:textId="7FD7905B" w:rsidR="00C617B5" w:rsidRDefault="00FD5194" w:rsidP="00C617B5">
      <w:pPr>
        <w:spacing w:line="240" w:lineRule="auto"/>
        <w:rPr>
          <w:rFonts w:ascii="Brandon Grotesque Office Light" w:hAnsi="Brandon Grotesque Office Light"/>
          <w:bCs/>
        </w:rPr>
      </w:pPr>
      <w:r>
        <w:rPr>
          <w:rFonts w:ascii="Brandon Grotesque Office Light" w:hAnsi="Brandon Grotesque Office Light"/>
        </w:rPr>
        <w:t xml:space="preserve">Photo de groupe de la direction élargie de LAUDA : de gauche à droite. L'associé gérant,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avec le Dr Marc Stricker, le Dr Mario Englert et le Dr Ralf Hermann. / © Christoph Weiß/lauda.de </w:t>
      </w:r>
    </w:p>
    <w:p w14:paraId="632BF0CC" w14:textId="77777777" w:rsidR="00462150" w:rsidRPr="00EF6D6B" w:rsidRDefault="00462150" w:rsidP="00C617B5">
      <w:pPr>
        <w:spacing w:line="240" w:lineRule="auto"/>
        <w:rPr>
          <w:rFonts w:ascii="Brandon Grotesque Office Light" w:hAnsi="Brandon Grotesque Office Light"/>
          <w:b/>
        </w:rPr>
      </w:pPr>
    </w:p>
    <w:p w14:paraId="6E1179B7" w14:textId="2850054F" w:rsidR="00D80484" w:rsidRDefault="00C617B5" w:rsidP="00897094">
      <w:pPr>
        <w:spacing w:line="240" w:lineRule="auto"/>
        <w:rPr>
          <w:rFonts w:ascii="Brandon Grotesque Office Light" w:hAnsi="Brandon Grotesque Office Light"/>
          <w:b/>
        </w:rPr>
      </w:pPr>
      <w:r>
        <w:rPr>
          <w:rFonts w:ascii="Brandon Grotesque Office Light" w:hAnsi="Brandon Grotesque Office Light"/>
          <w:b/>
        </w:rPr>
        <w:t xml:space="preserve">Fig. 2 : </w:t>
      </w:r>
      <w:proofErr w:type="spellStart"/>
      <w:r>
        <w:rPr>
          <w:rFonts w:ascii="Brandon Grotesque Office Light" w:hAnsi="Brandon Grotesque Office Light"/>
          <w:b/>
        </w:rPr>
        <w:t>pic_Dr</w:t>
      </w:r>
      <w:proofErr w:type="spellEnd"/>
      <w:r>
        <w:rPr>
          <w:rFonts w:ascii="Brandon Grotesque Office Light" w:hAnsi="Brandon Grotesque Office Light"/>
          <w:b/>
        </w:rPr>
        <w:t xml:space="preserve">. </w:t>
      </w:r>
      <w:r>
        <w:rPr>
          <w:rFonts w:ascii="Brandon Grotesque Office Light" w:hAnsi="Brandon Grotesque Office Light"/>
          <w:b/>
          <w:bCs/>
        </w:rPr>
        <w:t xml:space="preserve">Ralf Hermann </w:t>
      </w:r>
      <w:proofErr w:type="spellStart"/>
      <w:r>
        <w:rPr>
          <w:rFonts w:ascii="Brandon Grotesque Office Light" w:hAnsi="Brandon Grotesque Office Light"/>
          <w:b/>
          <w:bCs/>
        </w:rPr>
        <w:t>neuer</w:t>
      </w:r>
      <w:proofErr w:type="spellEnd"/>
      <w:r>
        <w:rPr>
          <w:rFonts w:ascii="Brandon Grotesque Office Light" w:hAnsi="Brandon Grotesque Office Light"/>
          <w:b/>
          <w:bCs/>
        </w:rPr>
        <w:t xml:space="preserve"> CSO </w:t>
      </w:r>
      <w:proofErr w:type="spellStart"/>
      <w:r>
        <w:rPr>
          <w:rFonts w:ascii="Brandon Grotesque Office Light" w:hAnsi="Brandon Grotesque Office Light"/>
          <w:b/>
          <w:bCs/>
        </w:rPr>
        <w:t>bei</w:t>
      </w:r>
      <w:proofErr w:type="spellEnd"/>
      <w:r>
        <w:rPr>
          <w:rFonts w:ascii="Brandon Grotesque Office Light" w:hAnsi="Brandon Grotesque Office Light"/>
          <w:b/>
          <w:bCs/>
        </w:rPr>
        <w:t xml:space="preserve"> LAUDA_2022-02-24.jpg</w:t>
      </w:r>
      <w:r>
        <w:rPr>
          <w:rFonts w:ascii="Brandon Grotesque Office Light" w:hAnsi="Brandon Grotesque Office Light"/>
          <w:b/>
          <w:bCs/>
        </w:rPr>
        <w:br/>
      </w:r>
      <w:r>
        <w:rPr>
          <w:rFonts w:ascii="Brandon Grotesque Office Light" w:hAnsi="Brandon Grotesque Office Light"/>
        </w:rPr>
        <w:t>Dr. Ralf Hermann est le nouveau CSO chez LAUDA. / © Christoph Weiß/lauda.de</w:t>
      </w:r>
    </w:p>
    <w:p w14:paraId="50DD8699" w14:textId="143D8504" w:rsidR="00D80484" w:rsidRPr="00EF6D6B" w:rsidRDefault="00D80484" w:rsidP="00897094">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10199D46" w14:textId="77777777" w:rsidR="00D80484" w:rsidRDefault="00D80484" w:rsidP="00897094">
      <w:pPr>
        <w:spacing w:line="240" w:lineRule="auto"/>
        <w:rPr>
          <w:rFonts w:ascii="Brandon Grotesque Office Light" w:hAnsi="Brandon Grotesque Office Light"/>
          <w:b/>
          <w:bCs/>
        </w:rPr>
      </w:pPr>
    </w:p>
    <w:p w14:paraId="6B4CD4B8" w14:textId="2F77558C" w:rsidR="00D73A70" w:rsidRPr="00EF6D6B" w:rsidRDefault="00D73A70" w:rsidP="00897094">
      <w:pPr>
        <w:spacing w:line="240" w:lineRule="auto"/>
        <w:rPr>
          <w:rFonts w:ascii="Brandon Grotesque Office Light" w:hAnsi="Brandon Grotesque Office Light"/>
          <w:b/>
        </w:rPr>
      </w:pPr>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de thermorégulation et nos systèmes de chauffage et de refroidissement constituent le cœur de nombreuses applications. En tant que fournisseur global, nous garantissons une thermorégulation optimale pour la recherche, la production et le contrôle qualité. Nous sommes un partenaire fiable, notamment dans l'industrie automobile, chimique/pharmaceutique, des semi-conducteurs, ainsi que pour les équipements de laboratoire et médicaux. </w:t>
      </w:r>
      <w:r>
        <w:rPr>
          <w:rFonts w:ascii="Brandon Grotesque Office Light" w:hAnsi="Brandon Grotesque Office Light"/>
        </w:rPr>
        <w:lastRenderedPageBreak/>
        <w:t>Grâce à une équipe de conseillers qualifiés et à des concepts innovants et respectueux de l'environnement, nous ne cessons d'enthousiasmer nos clients du monde entier, même après 65 ans d'activité.</w:t>
      </w:r>
    </w:p>
    <w:p w14:paraId="7EF51E15" w14:textId="455EFC5A" w:rsidR="00D73A70" w:rsidRPr="00EF6D6B" w:rsidRDefault="00D73A70" w:rsidP="00897094">
      <w:pPr>
        <w:spacing w:line="240" w:lineRule="auto"/>
        <w:rPr>
          <w:rFonts w:ascii="Brandon Grotesque Office Light" w:hAnsi="Brandon Grotesque Office Light"/>
        </w:rPr>
      </w:pPr>
    </w:p>
    <w:p w14:paraId="28FB5D48" w14:textId="1E1C805F" w:rsidR="00E00084" w:rsidRDefault="00E00084" w:rsidP="00897094">
      <w:pPr>
        <w:spacing w:line="240" w:lineRule="auto"/>
        <w:rPr>
          <w:rFonts w:ascii="Brandon Grotesque Office Light" w:hAnsi="Brandon Grotesque Office Light"/>
          <w:b/>
        </w:rPr>
      </w:pPr>
      <w:r>
        <w:rPr>
          <w:rFonts w:ascii="Brandon Grotesque Office Light" w:hAnsi="Brandon Grotesque Office Light"/>
          <w:b/>
        </w:rPr>
        <w:t>Contact presse</w:t>
      </w:r>
    </w:p>
    <w:p w14:paraId="18646622" w14:textId="4661D968" w:rsidR="00604B67" w:rsidRPr="00314113" w:rsidRDefault="007D62CA" w:rsidP="00897094">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2F9B9D31" w14:textId="77777777" w:rsidR="00E00084" w:rsidRDefault="00E00084" w:rsidP="00897094">
      <w:pPr>
        <w:spacing w:line="240" w:lineRule="auto"/>
        <w:rPr>
          <w:rFonts w:ascii="Brandon Grotesque Office Light" w:hAnsi="Brandon Grotesque Office Light"/>
          <w:b/>
        </w:rPr>
      </w:pPr>
    </w:p>
    <w:p w14:paraId="546C71E2" w14:textId="635758ED" w:rsidR="00C456FA" w:rsidRPr="00EF6D6B" w:rsidRDefault="00C456FA" w:rsidP="00897094">
      <w:pPr>
        <w:spacing w:line="240" w:lineRule="auto"/>
        <w:rPr>
          <w:rFonts w:ascii="Brandon Grotesque Office Light" w:hAnsi="Brandon Grotesque Office Light"/>
          <w:b/>
        </w:rPr>
      </w:pPr>
      <w:r>
        <w:rPr>
          <w:rFonts w:ascii="Brandon Grotesque Office Light" w:hAnsi="Brandon Grotesque Office Light"/>
          <w:b/>
        </w:rPr>
        <w:br/>
      </w: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F59CE15" w14:textId="10865CCB" w:rsidR="00C456FA" w:rsidRPr="00EF6D6B" w:rsidRDefault="00E00084" w:rsidP="00897094">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1343D373" w14:textId="1200F6D0" w:rsidR="00C456FA" w:rsidRPr="00EF6D6B" w:rsidRDefault="00E304A9" w:rsidP="00897094">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964212">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6880BFBB" w14:textId="4CC1706A" w:rsidR="00B32DEB" w:rsidRPr="00EF6D6B" w:rsidRDefault="00E00084" w:rsidP="00897094">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0"/>
      <w:r>
        <w:rPr>
          <w:rFonts w:ascii="Brandon Grotesque Office Light" w:hAnsi="Brandon Grotesque Office Light"/>
        </w:rPr>
        <w:t>e</w:t>
      </w:r>
    </w:p>
    <w:sectPr w:rsidR="00B32DEB" w:rsidRPr="00EF6D6B"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38EC"/>
    <w:rsid w:val="00016E71"/>
    <w:rsid w:val="00017CDD"/>
    <w:rsid w:val="00020C5D"/>
    <w:rsid w:val="0002210C"/>
    <w:rsid w:val="000252EB"/>
    <w:rsid w:val="00027A63"/>
    <w:rsid w:val="00030E57"/>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7AE0"/>
    <w:rsid w:val="000D1EB2"/>
    <w:rsid w:val="000D6912"/>
    <w:rsid w:val="000D7C9F"/>
    <w:rsid w:val="000E120E"/>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79E7"/>
    <w:rsid w:val="00287CAB"/>
    <w:rsid w:val="00292433"/>
    <w:rsid w:val="00296FA0"/>
    <w:rsid w:val="0029792F"/>
    <w:rsid w:val="002A1565"/>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172"/>
    <w:rsid w:val="002E3A48"/>
    <w:rsid w:val="002E4D08"/>
    <w:rsid w:val="002F58FA"/>
    <w:rsid w:val="002F5A35"/>
    <w:rsid w:val="002F5D16"/>
    <w:rsid w:val="0030036F"/>
    <w:rsid w:val="00302660"/>
    <w:rsid w:val="00303043"/>
    <w:rsid w:val="00310858"/>
    <w:rsid w:val="0031134E"/>
    <w:rsid w:val="00312B35"/>
    <w:rsid w:val="00314113"/>
    <w:rsid w:val="00321B1B"/>
    <w:rsid w:val="003225D7"/>
    <w:rsid w:val="00323318"/>
    <w:rsid w:val="003277C5"/>
    <w:rsid w:val="00331032"/>
    <w:rsid w:val="00332C06"/>
    <w:rsid w:val="00334C33"/>
    <w:rsid w:val="00340712"/>
    <w:rsid w:val="00341FC0"/>
    <w:rsid w:val="00345343"/>
    <w:rsid w:val="003524F6"/>
    <w:rsid w:val="0035317B"/>
    <w:rsid w:val="0035339E"/>
    <w:rsid w:val="00354660"/>
    <w:rsid w:val="003559CB"/>
    <w:rsid w:val="00361772"/>
    <w:rsid w:val="003715D0"/>
    <w:rsid w:val="00371E55"/>
    <w:rsid w:val="00376C64"/>
    <w:rsid w:val="00381944"/>
    <w:rsid w:val="0038215A"/>
    <w:rsid w:val="00382940"/>
    <w:rsid w:val="0039408C"/>
    <w:rsid w:val="003940B8"/>
    <w:rsid w:val="003947CA"/>
    <w:rsid w:val="00395772"/>
    <w:rsid w:val="003A7BC8"/>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87B96"/>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27D0"/>
    <w:rsid w:val="005F4A9D"/>
    <w:rsid w:val="00602563"/>
    <w:rsid w:val="0060261B"/>
    <w:rsid w:val="00604B67"/>
    <w:rsid w:val="006064A0"/>
    <w:rsid w:val="006067D5"/>
    <w:rsid w:val="00607649"/>
    <w:rsid w:val="00611662"/>
    <w:rsid w:val="006131E8"/>
    <w:rsid w:val="00613771"/>
    <w:rsid w:val="00613E16"/>
    <w:rsid w:val="0061546D"/>
    <w:rsid w:val="00621504"/>
    <w:rsid w:val="00622E3C"/>
    <w:rsid w:val="00624520"/>
    <w:rsid w:val="00627DBB"/>
    <w:rsid w:val="00630554"/>
    <w:rsid w:val="006308C2"/>
    <w:rsid w:val="006310B8"/>
    <w:rsid w:val="006317CE"/>
    <w:rsid w:val="00631BA2"/>
    <w:rsid w:val="00637579"/>
    <w:rsid w:val="00640385"/>
    <w:rsid w:val="00645C88"/>
    <w:rsid w:val="00645FEA"/>
    <w:rsid w:val="006471DE"/>
    <w:rsid w:val="0065156D"/>
    <w:rsid w:val="0065237C"/>
    <w:rsid w:val="006617D0"/>
    <w:rsid w:val="006725A2"/>
    <w:rsid w:val="00675D89"/>
    <w:rsid w:val="006804AD"/>
    <w:rsid w:val="00681080"/>
    <w:rsid w:val="00682916"/>
    <w:rsid w:val="0068517B"/>
    <w:rsid w:val="00685595"/>
    <w:rsid w:val="0068746E"/>
    <w:rsid w:val="0069082A"/>
    <w:rsid w:val="00692ECD"/>
    <w:rsid w:val="00697E20"/>
    <w:rsid w:val="006A6032"/>
    <w:rsid w:val="006B01F4"/>
    <w:rsid w:val="006B044B"/>
    <w:rsid w:val="006B0F68"/>
    <w:rsid w:val="006B13D4"/>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2EB1"/>
    <w:rsid w:val="00743C1E"/>
    <w:rsid w:val="00744020"/>
    <w:rsid w:val="007452C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2DEA"/>
    <w:rsid w:val="007A3391"/>
    <w:rsid w:val="007B21B5"/>
    <w:rsid w:val="007B2E27"/>
    <w:rsid w:val="007C211D"/>
    <w:rsid w:val="007C468C"/>
    <w:rsid w:val="007C599E"/>
    <w:rsid w:val="007C6316"/>
    <w:rsid w:val="007D03B8"/>
    <w:rsid w:val="007D62CA"/>
    <w:rsid w:val="007E045C"/>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55FD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4212"/>
    <w:rsid w:val="00966A73"/>
    <w:rsid w:val="009672D4"/>
    <w:rsid w:val="00967DE7"/>
    <w:rsid w:val="00973DE5"/>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5ECD"/>
    <w:rsid w:val="00A665C6"/>
    <w:rsid w:val="00A71A1C"/>
    <w:rsid w:val="00A754C6"/>
    <w:rsid w:val="00A76067"/>
    <w:rsid w:val="00A76DA7"/>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2E2F"/>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1A9A"/>
    <w:rsid w:val="00B71F28"/>
    <w:rsid w:val="00B74E45"/>
    <w:rsid w:val="00B7789D"/>
    <w:rsid w:val="00B80178"/>
    <w:rsid w:val="00B80E02"/>
    <w:rsid w:val="00B81EBF"/>
    <w:rsid w:val="00B82126"/>
    <w:rsid w:val="00B837A0"/>
    <w:rsid w:val="00B84A1B"/>
    <w:rsid w:val="00B9311F"/>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AA0"/>
    <w:rsid w:val="00C11C28"/>
    <w:rsid w:val="00C126CD"/>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5F57"/>
    <w:rsid w:val="00D06380"/>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6602"/>
    <w:rsid w:val="00D678AD"/>
    <w:rsid w:val="00D70C9C"/>
    <w:rsid w:val="00D72BE7"/>
    <w:rsid w:val="00D73A70"/>
    <w:rsid w:val="00D77BB3"/>
    <w:rsid w:val="00D80484"/>
    <w:rsid w:val="00D81A47"/>
    <w:rsid w:val="00D82BCB"/>
    <w:rsid w:val="00D86FA3"/>
    <w:rsid w:val="00D917B6"/>
    <w:rsid w:val="00D9206C"/>
    <w:rsid w:val="00D931A6"/>
    <w:rsid w:val="00D94EF1"/>
    <w:rsid w:val="00D95755"/>
    <w:rsid w:val="00D97A24"/>
    <w:rsid w:val="00DA1E62"/>
    <w:rsid w:val="00DA2040"/>
    <w:rsid w:val="00DA45E1"/>
    <w:rsid w:val="00DA7164"/>
    <w:rsid w:val="00DB025C"/>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01C7"/>
    <w:rsid w:val="00E253FF"/>
    <w:rsid w:val="00E275A8"/>
    <w:rsid w:val="00E304A9"/>
    <w:rsid w:val="00E31131"/>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899"/>
    <w:rsid w:val="00EC505C"/>
    <w:rsid w:val="00EC7D22"/>
    <w:rsid w:val="00ED086E"/>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AA6927"/>
    <w:pPr>
      <w:spacing w:line="240" w:lineRule="auto"/>
    </w:pPr>
    <w:rPr>
      <w:rFonts w:ascii="Calibri Light" w:hAnsi="Calibri Light"/>
      <w:color w:val="516068"/>
      <w:sz w:val="20"/>
    </w:rPr>
  </w:style>
  <w:style w:type="character" w:styleId="Mencinsinresolver">
    <w:name w:val="Unresolved Mention"/>
    <w:basedOn w:val="Fuentedeprrafopredeter"/>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A6694-783E-4777-8CB2-58B662A0EC24}">
  <ds:schemaRefs>
    <ds:schemaRef ds:uri="http://schemas.microsoft.com/sharepoint/v3/contenttype/forms"/>
  </ds:schemaRefs>
</ds:datastoreItem>
</file>

<file path=customXml/itemProps3.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11697-673F-4D39-9617-DBE8DE96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María Fuertes</cp:lastModifiedBy>
  <cp:revision>6</cp:revision>
  <cp:lastPrinted>2022-02-28T10:49:00Z</cp:lastPrinted>
  <dcterms:created xsi:type="dcterms:W3CDTF">2022-03-25T08:08:00Z</dcterms:created>
  <dcterms:modified xsi:type="dcterms:W3CDTF">2022-04-21T10:57:00Z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Standard</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