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A37BBB" w14:textId="02F1B770" w:rsidR="009F0AC7" w:rsidRPr="00870685" w:rsidRDefault="00464C8C" w:rsidP="000A55C4">
      <w:pPr>
        <w:pStyle w:val="berschrift3"/>
        <w:spacing w:line="240" w:lineRule="auto"/>
        <w:rPr>
          <w:b/>
          <w:szCs w:val="24"/>
          <w:rFonts w:ascii="Brandon Grotesque Office Light" w:hAnsi="Brandon Grotesque Office Light"/>
        </w:rPr>
      </w:pPr>
      <w:r>
        <w:rPr>
          <w:b/>
          <w:szCs w:val="24"/>
          <w:rFonts w:ascii="Brandon Grotesque Office Light" w:hAnsi="Brandon Grotesque Office Light"/>
        </w:rPr>
        <w:t xml:space="preserve">LA REGULACIÓN DE TEMPERATURA PERFECTA PARA LA INDUSTRIA DE LOS SEMICONDUCTORES</w:t>
      </w:r>
    </w:p>
    <w:p w14:paraId="3C78CE10" w14:textId="258B0E44" w:rsidR="003924BD" w:rsidRPr="006D3113" w:rsidRDefault="006D5CEE" w:rsidP="003924BD">
      <w:pPr>
        <w:spacing w:line="240" w:lineRule="auto"/>
        <w:rPr>
          <w:sz w:val="40"/>
          <w:szCs w:val="40"/>
          <w:rFonts w:ascii="Brandon Grotesque Office Light" w:hAnsi="Brandon Grotesque Office Light"/>
        </w:rPr>
      </w:pPr>
      <w:r>
        <w:rPr>
          <w:sz w:val="40"/>
          <w:szCs w:val="40"/>
          <w:rFonts w:ascii="Brandon Grotesque Office Light" w:hAnsi="Brandon Grotesque Office Light"/>
        </w:rPr>
        <w:t xml:space="preserve">LAUDA introduce nuevos termostatos de proceso termoeléctricos</w:t>
      </w:r>
    </w:p>
    <w:p w14:paraId="3CCE73E0" w14:textId="77777777" w:rsidR="00C456FA" w:rsidRPr="006D3113" w:rsidRDefault="00C456FA" w:rsidP="00C456FA">
      <w:pPr>
        <w:rPr>
          <w:rFonts w:ascii="Brandon Grotesque Office Light" w:hAnsi="Brandon Grotesque Office Light"/>
          <w:sz w:val="16"/>
        </w:rPr>
      </w:pPr>
    </w:p>
    <w:p w14:paraId="3D304D65" w14:textId="72D0F98E" w:rsidR="00A646CC" w:rsidRDefault="00464C8C" w:rsidP="00464C8C">
      <w:pPr>
        <w:rPr>
          <w:szCs w:val="24"/>
          <w:rFonts w:ascii="Brandon Grotesque Office Light" w:hAnsi="Brandon Grotesque Office Light"/>
        </w:rPr>
      </w:pPr>
      <w:r>
        <w:rPr>
          <w:szCs w:val="24"/>
          <w:rFonts w:ascii="Brandon Grotesque Office Light" w:hAnsi="Brandon Grotesque Office Light"/>
        </w:rPr>
        <w:t xml:space="preserve">Lauda-Königshofen, 2 de abril de 2020 – Desde 2014, los termostatos de proceso termoeléctricos, utilizados para la regulación de temperatura de los procesos de grabado en la industria de los semiconductores, forman parte integral de la amplia gama de productos de LAUDA a través de la adquisición de Noah Precision (ahora LAUDA-Noah).</w:t>
      </w:r>
      <w:r>
        <w:rPr>
          <w:szCs w:val="24"/>
          <w:rFonts w:ascii="Brandon Grotesque Office Light" w:hAnsi="Brandon Grotesque Office Light"/>
        </w:rPr>
        <w:t xml:space="preserve"> </w:t>
      </w:r>
      <w:r>
        <w:rPr>
          <w:szCs w:val="24"/>
          <w:rFonts w:ascii="Brandon Grotesque Office Light" w:hAnsi="Brandon Grotesque Office Light"/>
        </w:rPr>
        <w:t xml:space="preserve">Ahora, el líder mundial del mercado para la regulación precisa de temperatura ha rediseñado completamente y ampliado la anterior línea de equipos POU para convertirla en la línea de equipos Semistat.</w:t>
      </w:r>
    </w:p>
    <w:p w14:paraId="4505CE57" w14:textId="0AC9CB22" w:rsidR="00295DC3" w:rsidRDefault="00295DC3" w:rsidP="00464C8C">
      <w:pPr>
        <w:rPr>
          <w:rFonts w:ascii="Brandon Grotesque Office Light" w:hAnsi="Brandon Grotesque Office Light"/>
          <w:szCs w:val="24"/>
        </w:rPr>
      </w:pPr>
    </w:p>
    <w:p w14:paraId="25C34EB8" w14:textId="1440E2AA" w:rsidR="00464C8C" w:rsidRPr="00870685" w:rsidRDefault="00295DC3" w:rsidP="00464C8C">
      <w:pPr>
        <w:rPr>
          <w:szCs w:val="24"/>
          <w:rFonts w:ascii="Brandon Grotesque Office Light" w:hAnsi="Brandon Grotesque Office Light"/>
        </w:rPr>
      </w:pPr>
      <w:r>
        <w:rPr>
          <w:szCs w:val="24"/>
          <w:rFonts w:ascii="Brandon Grotesque Office Light" w:hAnsi="Brandon Grotesque Office Light"/>
        </w:rPr>
        <w:t xml:space="preserve">La nueva línea de equipos Semistat de LAUDA incluye tres modelos:</w:t>
      </w:r>
      <w:r>
        <w:rPr>
          <w:szCs w:val="24"/>
          <w:rFonts w:ascii="Brandon Grotesque Office Light" w:hAnsi="Brandon Grotesque Office Light"/>
        </w:rPr>
        <w:t xml:space="preserve"> </w:t>
      </w:r>
      <w:r>
        <w:rPr>
          <w:szCs w:val="24"/>
          <w:rFonts w:ascii="Brandon Grotesque Office Light" w:hAnsi="Brandon Grotesque Office Light"/>
        </w:rPr>
        <w:t xml:space="preserve">con el Semistat S 1200, LAUDA ofrece un equipo básico económico que se destaca frente a la serie anterior gracias a su superficie de colocación aún más pequeña, con una potencia de frío constante de 1,2 kW a 20 °C. El equipo Semistat S 2400, de nuevo desarrollo, conserva el diseño mecánico e hidráulico de la serie, de eficacia probada.</w:t>
      </w:r>
      <w:r>
        <w:rPr>
          <w:szCs w:val="24"/>
          <w:rFonts w:ascii="Brandon Grotesque Office Light" w:hAnsi="Brandon Grotesque Office Light"/>
        </w:rPr>
        <w:t xml:space="preserve"> </w:t>
      </w:r>
      <w:r>
        <w:rPr>
          <w:szCs w:val="24"/>
          <w:rFonts w:ascii="Brandon Grotesque Office Light" w:hAnsi="Brandon Grotesque Office Light"/>
        </w:rPr>
        <w:t xml:space="preserve">Además, este termostato de proceso aprovecha los últimos avances en tecnología termoeléctrica.</w:t>
      </w:r>
      <w:r>
        <w:rPr>
          <w:szCs w:val="24"/>
          <w:rFonts w:ascii="Brandon Grotesque Office Light" w:hAnsi="Brandon Grotesque Office Light"/>
        </w:rPr>
        <w:t xml:space="preserve"> </w:t>
      </w:r>
      <w:r>
        <w:rPr>
          <w:szCs w:val="24"/>
          <w:rFonts w:ascii="Brandon Grotesque Office Light" w:hAnsi="Brandon Grotesque Office Light"/>
        </w:rPr>
        <w:t xml:space="preserve">De esta forma, se utiliza la última generación de elementos Peltier de alto rendimiento, que garantizan no sólo una mayor densidad de potencia, sino también un mayor aumento de la fiabilidad.</w:t>
      </w:r>
      <w:r>
        <w:rPr>
          <w:szCs w:val="24"/>
          <w:rFonts w:ascii="Brandon Grotesque Office Light" w:hAnsi="Brandon Grotesque Office Light"/>
        </w:rPr>
        <w:t xml:space="preserve"> </w:t>
      </w:r>
      <w:r>
        <w:rPr>
          <w:szCs w:val="24"/>
          <w:rFonts w:ascii="Brandon Grotesque Office Light" w:hAnsi="Brandon Grotesque Office Light"/>
        </w:rPr>
        <w:t xml:space="preserve">Con el Semistat 4400, LAUDA lanza una nueva clase de potencia con una potencia de frío de 4,4 kW.</w:t>
      </w:r>
      <w:r>
        <w:rPr>
          <w:szCs w:val="24"/>
          <w:rFonts w:ascii="Brandon Grotesque Office Light" w:hAnsi="Brandon Grotesque Office Light"/>
        </w:rPr>
        <w:t xml:space="preserve"> </w:t>
      </w:r>
      <w:r>
        <w:rPr>
          <w:szCs w:val="24"/>
          <w:rFonts w:ascii="Brandon Grotesque Office Light" w:hAnsi="Brandon Grotesque Office Light"/>
        </w:rPr>
        <w:t xml:space="preserve">Este termostato de proceso fue desarrollado especialmente para aplicaciones con obleas de 300 mm con altos requisitos de potencia a bajas temperaturas.</w:t>
      </w:r>
    </w:p>
    <w:p w14:paraId="430D3980" w14:textId="77777777" w:rsidR="0022631E" w:rsidRPr="00870685" w:rsidRDefault="0022631E" w:rsidP="00464C8C">
      <w:pPr>
        <w:rPr>
          <w:rFonts w:ascii="Brandon Grotesque Office Light" w:hAnsi="Brandon Grotesque Office Light"/>
          <w:szCs w:val="24"/>
        </w:rPr>
      </w:pPr>
    </w:p>
    <w:p w14:paraId="2F9394FB" w14:textId="77777777" w:rsidR="006D3113" w:rsidRDefault="0022631E" w:rsidP="00464C8C">
      <w:pPr>
        <w:rPr>
          <w:b/>
          <w:szCs w:val="24"/>
          <w:rFonts w:ascii="Brandon Grotesque Office Light" w:hAnsi="Brandon Grotesque Office Light"/>
        </w:rPr>
      </w:pPr>
      <w:r>
        <w:rPr>
          <w:b/>
          <w:szCs w:val="24"/>
          <w:rFonts w:ascii="Brandon Grotesque Office Light" w:hAnsi="Brandon Grotesque Office Light"/>
        </w:rPr>
        <w:t xml:space="preserve">Termostatos de proceso termoeléctricos para la industria de los semiconductores desde -20 hasta 90 °C</w:t>
      </w:r>
    </w:p>
    <w:p w14:paraId="3552A54D" w14:textId="77777777" w:rsidR="006D3113" w:rsidRPr="006D3113" w:rsidRDefault="006D3113" w:rsidP="00464C8C">
      <w:pPr>
        <w:rPr>
          <w:rFonts w:ascii="Brandon Grotesque Office Light" w:hAnsi="Brandon Grotesque Office Light"/>
          <w:szCs w:val="24"/>
        </w:rPr>
      </w:pPr>
    </w:p>
    <w:p w14:paraId="7E572D13" w14:textId="184451F3" w:rsidR="00464C8C" w:rsidRPr="006D3113" w:rsidRDefault="00464C8C" w:rsidP="00464C8C">
      <w:pPr>
        <w:rPr>
          <w:b/>
          <w:szCs w:val="24"/>
          <w:rFonts w:ascii="Brandon Grotesque Office Light" w:hAnsi="Brandon Grotesque Office Light"/>
        </w:rPr>
      </w:pPr>
      <w:r>
        <w:rPr>
          <w:szCs w:val="24"/>
          <w:rFonts w:ascii="Brandon Grotesque Office Light" w:hAnsi="Brandon Grotesque Office Light"/>
        </w:rPr>
        <w:t xml:space="preserve">Los termostatos de proceso Semistat están optimizados para la regulación precisa de la temperatura en aplicaciones de grabado por plasma en la industria de los semiconductores.</w:t>
      </w:r>
      <w:r>
        <w:rPr>
          <w:szCs w:val="24"/>
          <w:rFonts w:ascii="Brandon Grotesque Office Light" w:hAnsi="Brandon Grotesque Office Light"/>
        </w:rPr>
        <w:t xml:space="preserve"> </w:t>
      </w:r>
      <w:r>
        <w:rPr>
          <w:szCs w:val="24"/>
          <w:rFonts w:ascii="Brandon Grotesque Office Light" w:hAnsi="Brandon Grotesque Office Light"/>
        </w:rPr>
        <w:t xml:space="preserve">Durante el proceso de grabado, se eliminan áreas definidas en la superficie de las obleas.</w:t>
      </w:r>
      <w:r>
        <w:rPr>
          <w:szCs w:val="24"/>
          <w:rFonts w:ascii="Brandon Grotesque Office Light" w:hAnsi="Brandon Grotesque Office Light"/>
        </w:rPr>
        <w:t xml:space="preserve"> </w:t>
      </w:r>
      <w:r>
        <w:rPr>
          <w:szCs w:val="24"/>
          <w:rFonts w:ascii="Brandon Grotesque Office Light" w:hAnsi="Brandon Grotesque Office Light"/>
        </w:rPr>
        <w:t xml:space="preserve">Los porta obleas, que se encuentran dentro de la cámara de grabado por plasma, se mantienen a una temperatura constante mediante la regulación dinámica de la temperatura para evitar así las desviaciones de temperatura.</w:t>
      </w:r>
      <w:r>
        <w:rPr>
          <w:szCs w:val="24"/>
          <w:rFonts w:ascii="Brandon Grotesque Office Light" w:hAnsi="Brandon Grotesque Office Light"/>
        </w:rPr>
        <w:t xml:space="preserve"> </w:t>
      </w:r>
      <w:r>
        <w:rPr>
          <w:szCs w:val="24"/>
          <w:rFonts w:ascii="Brandon Grotesque Office Light" w:hAnsi="Brandon Grotesque Office Light"/>
        </w:rPr>
        <w:t xml:space="preserve">La temperatura constante es de crucial importancia para obtener un perfil de grabado estable y, por lo tanto, una superficie de alta calidad.</w:t>
      </w:r>
      <w:r>
        <w:rPr>
          <w:szCs w:val="24"/>
          <w:rFonts w:ascii="Brandon Grotesque Office Light" w:hAnsi="Brandon Grotesque Office Light"/>
        </w:rPr>
        <w:t xml:space="preserve"> </w:t>
      </w:r>
      <w:r>
        <w:rPr>
          <w:szCs w:val="24"/>
          <w:rFonts w:ascii="Brandon Grotesque Office Light" w:hAnsi="Brandon Grotesque Office Light"/>
        </w:rPr>
        <w:t xml:space="preserve">Gracias al uso de la tecnología Peltier, las dos mayores ventajas de los termostatos de proceso Semistat se hacen evidentes en esta aplicación:</w:t>
      </w:r>
      <w:r>
        <w:rPr>
          <w:szCs w:val="24"/>
          <w:rFonts w:ascii="Brandon Grotesque Office Light" w:hAnsi="Brandon Grotesque Office Light"/>
        </w:rPr>
        <w:t xml:space="preserve"> </w:t>
      </w:r>
      <w:r>
        <w:rPr>
          <w:szCs w:val="24"/>
          <w:rFonts w:ascii="Brandon Grotesque Office Light" w:hAnsi="Brandon Grotesque Office Light"/>
        </w:rPr>
        <w:t xml:space="preserve">ahorro de energía y espacio con la máxima seguridad de funcionamiento continuo.</w:t>
      </w:r>
    </w:p>
    <w:p w14:paraId="6D63C3C8" w14:textId="77777777" w:rsidR="0022631E" w:rsidRPr="00870685" w:rsidRDefault="0022631E" w:rsidP="00464C8C">
      <w:pPr>
        <w:rPr>
          <w:rFonts w:ascii="Brandon Grotesque Office Light" w:hAnsi="Brandon Grotesque Office Light"/>
          <w:szCs w:val="24"/>
        </w:rPr>
      </w:pPr>
    </w:p>
    <w:p w14:paraId="53066ADD" w14:textId="3720ED59" w:rsidR="00464C8C" w:rsidRPr="00870685" w:rsidRDefault="00464C8C" w:rsidP="00464C8C">
      <w:pPr>
        <w:rPr>
          <w:szCs w:val="24"/>
          <w:rFonts w:ascii="Brandon Grotesque Office Light" w:hAnsi="Brandon Grotesque Office Light"/>
        </w:rPr>
      </w:pPr>
      <w:r>
        <w:rPr>
          <w:szCs w:val="24"/>
          <w:rFonts w:ascii="Brandon Grotesque Office Light" w:hAnsi="Brandon Grotesque Office Light"/>
        </w:rPr>
        <w:t xml:space="preserve">Estos nuevos termostatos de proceso son muy eficientes desde el punto de vista energético, ya que solo regulan la temperatura (y, por tanto, consumen energía) cuando hay necesidad de calentar o enfriar dentro de la cámara de grabado.</w:t>
      </w:r>
      <w:r>
        <w:rPr>
          <w:szCs w:val="24"/>
          <w:rFonts w:ascii="Brandon Grotesque Office Light" w:hAnsi="Brandon Grotesque Office Light"/>
        </w:rPr>
        <w:t xml:space="preserve"> </w:t>
      </w:r>
      <w:r>
        <w:rPr>
          <w:szCs w:val="24"/>
          <w:rFonts w:ascii="Brandon Grotesque Office Light" w:hAnsi="Brandon Grotesque Office Light"/>
        </w:rPr>
        <w:t xml:space="preserve">Dado que el mismo componente, el elemento Peltier, se utiliza para calentar y enfriar, es posible un diseño que ahorre mucho espacio.</w:t>
      </w:r>
      <w:r>
        <w:rPr>
          <w:szCs w:val="24"/>
          <w:rFonts w:ascii="Brandon Grotesque Office Light" w:hAnsi="Brandon Grotesque Office Light"/>
        </w:rPr>
        <w:t xml:space="preserve"> </w:t>
      </w:r>
      <w:r>
        <w:rPr>
          <w:szCs w:val="24"/>
          <w:rFonts w:ascii="Brandon Grotesque Office Light" w:hAnsi="Brandon Grotesque Office Light"/>
        </w:rPr>
        <w:t xml:space="preserve">Gracias a su diseño compacto y a la instalación opcional bajo el suelo, se requiere un espacio mínimo dentro del costoso espacio limpio.</w:t>
      </w:r>
      <w:r>
        <w:rPr>
          <w:szCs w:val="24"/>
          <w:rFonts w:ascii="Brandon Grotesque Office Light" w:hAnsi="Brandon Grotesque Office Light"/>
        </w:rPr>
        <w:t xml:space="preserve"> </w:t>
      </w:r>
      <w:r>
        <w:rPr>
          <w:szCs w:val="24"/>
          <w:rFonts w:ascii="Brandon Grotesque Office Light" w:hAnsi="Brandon Grotesque Office Light"/>
        </w:rPr>
        <w:t xml:space="preserve">Un pequeño volumen interno de líquido y conexiones de manguera cortas desde el equipo hasta la aplicación tienen como efecto que se necesite menos energía para regular la temperatura del volumen.</w:t>
      </w:r>
      <w:r>
        <w:rPr>
          <w:szCs w:val="24"/>
          <w:rFonts w:ascii="Brandon Grotesque Office Light" w:hAnsi="Brandon Grotesque Office Light"/>
        </w:rPr>
        <w:t xml:space="preserve"> </w:t>
      </w:r>
      <w:r>
        <w:rPr>
          <w:szCs w:val="24"/>
          <w:rFonts w:ascii="Brandon Grotesque Office Light" w:hAnsi="Brandon Grotesque Office Light"/>
        </w:rPr>
        <w:t xml:space="preserve">En particular, el volumen reducido de líquido caloportador permite cambios rápidos de temperatura.</w:t>
      </w:r>
      <w:r>
        <w:rPr>
          <w:szCs w:val="24"/>
          <w:rFonts w:ascii="Brandon Grotesque Office Light" w:hAnsi="Brandon Grotesque Office Light"/>
        </w:rPr>
        <w:t xml:space="preserve"> </w:t>
      </w:r>
      <w:r>
        <w:rPr>
          <w:szCs w:val="24"/>
          <w:rFonts w:ascii="Brandon Grotesque Office Light" w:hAnsi="Brandon Grotesque Office Light"/>
        </w:rPr>
        <w:t xml:space="preserve">Los sistemas de regulación de temperatura Semistat reducen el consumo de energía hasta en un 90 % en comparación con los sistemas basados en compresores.</w:t>
      </w:r>
    </w:p>
    <w:p w14:paraId="386575B0" w14:textId="77777777" w:rsidR="0099732C" w:rsidRPr="00870685" w:rsidRDefault="0099732C" w:rsidP="00464C8C">
      <w:pPr>
        <w:rPr>
          <w:rFonts w:ascii="Brandon Grotesque Office Light" w:hAnsi="Brandon Grotesque Office Light"/>
          <w:szCs w:val="24"/>
        </w:rPr>
      </w:pPr>
    </w:p>
    <w:p w14:paraId="05CB950C" w14:textId="4213E873" w:rsidR="008F6BA4" w:rsidRPr="00870685" w:rsidRDefault="00464C8C" w:rsidP="00464C8C">
      <w:pPr>
        <w:rPr>
          <w:szCs w:val="24"/>
          <w:rFonts w:ascii="Brandon Grotesque Office Light" w:hAnsi="Brandon Grotesque Office Light"/>
        </w:rPr>
      </w:pPr>
      <w:r>
        <w:rPr>
          <w:szCs w:val="24"/>
          <w:rFonts w:ascii="Brandon Grotesque Office Light" w:hAnsi="Brandon Grotesque Office Light"/>
        </w:rPr>
        <w:t xml:space="preserve">Al igual que sus predecesores de eficacia probada, la línea de equipos Semistat tiene un rango de temperatura de trabajo de -20 a 90 °C con una gran estabilidad de temperatura de ±0,1 K. Con potencias de frío desde 1,2 hasta 4,4 kW en la actualidad, estos equipos refrigerados por agua pueden utilizarse con una amplia gama de tipos de cámaras y plataformas.</w:t>
      </w:r>
    </w:p>
    <w:p w14:paraId="2AE0571C" w14:textId="1C0A69DC" w:rsidR="0099732C" w:rsidRDefault="0099732C" w:rsidP="00464C8C">
      <w:pPr>
        <w:rPr>
          <w:rFonts w:ascii="Brandon Grotesque Office Light" w:hAnsi="Brandon Grotesque Office Light"/>
          <w:szCs w:val="24"/>
        </w:rPr>
      </w:pPr>
    </w:p>
    <w:p w14:paraId="568BD56B" w14:textId="77777777" w:rsidR="00FF6457" w:rsidRPr="00870685" w:rsidRDefault="00FF6457" w:rsidP="00464C8C">
      <w:pPr>
        <w:rPr>
          <w:rFonts w:ascii="Brandon Grotesque Office Light" w:hAnsi="Brandon Grotesque Office Light"/>
          <w:szCs w:val="24"/>
        </w:rPr>
      </w:pPr>
    </w:p>
    <w:p w14:paraId="507C6118" w14:textId="44BA70EB" w:rsidR="0099732C" w:rsidRPr="00870685" w:rsidRDefault="0099732C" w:rsidP="0099732C">
      <w:pPr>
        <w:rPr>
          <w:b/>
          <w:rFonts w:ascii="Brandon Grotesque Office Light" w:hAnsi="Brandon Grotesque Office Light"/>
        </w:rPr>
      </w:pPr>
      <w:r>
        <w:rPr>
          <w:b/>
          <w:rFonts w:ascii="Brandon Grotesque Office Light" w:hAnsi="Brandon Grotesque Office Light"/>
        </w:rPr>
        <w:t xml:space="preserve">Las funciones relevantes de los termostatos de proceso Semistat de LAUDA</w:t>
      </w:r>
    </w:p>
    <w:p w14:paraId="4EA5C92F" w14:textId="4A9AED3D" w:rsidR="0099732C" w:rsidRPr="00870685" w:rsidRDefault="0099732C" w:rsidP="0099732C">
      <w:pPr>
        <w:pStyle w:val="Listenabsatz"/>
        <w:numPr>
          <w:ilvl w:val="0"/>
          <w:numId w:val="5"/>
        </w:numPr>
        <w:rPr>
          <w:rFonts w:ascii="Brandon Grotesque Office Light" w:hAnsi="Brandon Grotesque Office Light"/>
        </w:rPr>
      </w:pPr>
      <w:r>
        <w:rPr>
          <w:rFonts w:ascii="Brandon Grotesque Office Light" w:hAnsi="Brandon Grotesque Office Light"/>
        </w:rPr>
        <w:t xml:space="preserve">Sistema sin compresor ni refrigerante con bajo consumo de energía</w:t>
      </w:r>
    </w:p>
    <w:p w14:paraId="4923E664" w14:textId="0A81BF82" w:rsidR="0099732C" w:rsidRPr="00870685" w:rsidRDefault="0099732C" w:rsidP="0099732C">
      <w:pPr>
        <w:pStyle w:val="Listenabsatz"/>
        <w:numPr>
          <w:ilvl w:val="0"/>
          <w:numId w:val="5"/>
        </w:numPr>
        <w:rPr>
          <w:rFonts w:ascii="Brandon Grotesque Office Light" w:hAnsi="Brandon Grotesque Office Light"/>
        </w:rPr>
      </w:pPr>
      <w:r>
        <w:rPr>
          <w:rFonts w:ascii="Brandon Grotesque Office Light" w:hAnsi="Brandon Grotesque Office Light"/>
        </w:rPr>
        <w:t xml:space="preserve">La superficie de colocación más pequeña del sector</w:t>
      </w:r>
    </w:p>
    <w:p w14:paraId="014A6DC3" w14:textId="48BF2A5B" w:rsidR="0099732C" w:rsidRPr="00870685" w:rsidRDefault="0099732C" w:rsidP="0099732C">
      <w:pPr>
        <w:pStyle w:val="Listenabsatz"/>
        <w:numPr>
          <w:ilvl w:val="0"/>
          <w:numId w:val="5"/>
        </w:numPr>
        <w:rPr>
          <w:rFonts w:ascii="Brandon Grotesque Office Light" w:hAnsi="Brandon Grotesque Office Light"/>
        </w:rPr>
      </w:pPr>
      <w:r>
        <w:rPr>
          <w:rFonts w:ascii="Brandon Grotesque Office Light" w:hAnsi="Brandon Grotesque Office Light"/>
        </w:rPr>
        <w:t xml:space="preserve">Volumen de líquido caloportador muy bajo</w:t>
      </w:r>
    </w:p>
    <w:p w14:paraId="1F6186BE" w14:textId="7605E99B" w:rsidR="0099732C" w:rsidRPr="00870685" w:rsidRDefault="0099732C" w:rsidP="0099732C">
      <w:pPr>
        <w:pStyle w:val="Listenabsatz"/>
        <w:numPr>
          <w:ilvl w:val="0"/>
          <w:numId w:val="5"/>
        </w:numPr>
        <w:rPr>
          <w:rFonts w:ascii="Brandon Grotesque Office Light" w:hAnsi="Brandon Grotesque Office Light"/>
        </w:rPr>
      </w:pPr>
      <w:r>
        <w:rPr>
          <w:rFonts w:ascii="Brandon Grotesque Office Light" w:hAnsi="Brandon Grotesque Office Light"/>
        </w:rPr>
        <w:t xml:space="preserve">Uso de líquidos perfluorados</w:t>
      </w:r>
    </w:p>
    <w:p w14:paraId="7B7AE3A3" w14:textId="2C4B87AE" w:rsidR="0099732C" w:rsidRPr="00870685" w:rsidRDefault="0099732C" w:rsidP="0099732C">
      <w:pPr>
        <w:pStyle w:val="Listenabsatz"/>
        <w:numPr>
          <w:ilvl w:val="0"/>
          <w:numId w:val="5"/>
        </w:numPr>
        <w:rPr>
          <w:rFonts w:ascii="Brandon Grotesque Office Light" w:hAnsi="Brandon Grotesque Office Light"/>
        </w:rPr>
      </w:pPr>
      <w:r>
        <w:rPr>
          <w:rFonts w:ascii="Brandon Grotesque Office Light" w:hAnsi="Brandon Grotesque Office Light"/>
        </w:rPr>
        <w:t xml:space="preserve">Mejor accesibilidad y mínimo consumo de espacio limpio</w:t>
      </w:r>
    </w:p>
    <w:p w14:paraId="347BEDE6" w14:textId="39AFB2F9" w:rsidR="0099732C" w:rsidRPr="00870685" w:rsidRDefault="0099732C" w:rsidP="0099732C">
      <w:pPr>
        <w:pStyle w:val="Listenabsatz"/>
        <w:numPr>
          <w:ilvl w:val="0"/>
          <w:numId w:val="5"/>
        </w:numPr>
        <w:rPr>
          <w:rFonts w:ascii="Brandon Grotesque Office Light" w:hAnsi="Brandon Grotesque Office Light"/>
        </w:rPr>
      </w:pPr>
      <w:r>
        <w:rPr>
          <w:rFonts w:ascii="Brandon Grotesque Office Light" w:hAnsi="Brandon Grotesque Office Light"/>
        </w:rPr>
        <w:t xml:space="preserve">No se requieren filtros ni componentes de ADI</w:t>
      </w:r>
    </w:p>
    <w:p w14:paraId="11624E39" w14:textId="47050938" w:rsidR="0099732C" w:rsidRPr="00870685" w:rsidRDefault="0099732C" w:rsidP="0099732C">
      <w:pPr>
        <w:pStyle w:val="Listenabsatz"/>
        <w:numPr>
          <w:ilvl w:val="0"/>
          <w:numId w:val="5"/>
        </w:numPr>
        <w:rPr>
          <w:rFonts w:ascii="Brandon Grotesque Office Light" w:hAnsi="Brandon Grotesque Office Light"/>
        </w:rPr>
      </w:pPr>
      <w:r>
        <w:rPr>
          <w:rFonts w:ascii="Brandon Grotesque Office Light" w:hAnsi="Brandon Grotesque Office Light"/>
        </w:rPr>
        <w:t xml:space="preserve">Alta fiabilidad y bajos costes operativos</w:t>
      </w:r>
    </w:p>
    <w:p w14:paraId="035FA6FE" w14:textId="654CB19E" w:rsidR="0099732C" w:rsidRPr="00870685" w:rsidRDefault="0099732C" w:rsidP="0099732C">
      <w:pPr>
        <w:pStyle w:val="Listenabsatz"/>
        <w:numPr>
          <w:ilvl w:val="0"/>
          <w:numId w:val="5"/>
        </w:numPr>
        <w:rPr>
          <w:rFonts w:ascii="Brandon Grotesque Office Light" w:hAnsi="Brandon Grotesque Office Light"/>
        </w:rPr>
      </w:pPr>
      <w:r>
        <w:rPr>
          <w:rFonts w:ascii="Brandon Grotesque Office Light" w:hAnsi="Brandon Grotesque Office Light"/>
        </w:rPr>
        <w:t xml:space="preserve">Búsqueda de fallos sencilla gracias a los módulos intercambiables in situ</w:t>
      </w:r>
    </w:p>
    <w:p w14:paraId="0796204A" w14:textId="2D6707E1" w:rsidR="0099732C" w:rsidRPr="00870685" w:rsidRDefault="0099732C" w:rsidP="0099732C">
      <w:pPr>
        <w:pStyle w:val="Listenabsatz"/>
        <w:numPr>
          <w:ilvl w:val="0"/>
          <w:numId w:val="5"/>
        </w:numPr>
        <w:rPr>
          <w:rFonts w:ascii="Brandon Grotesque Office Light" w:hAnsi="Brandon Grotesque Office Light"/>
        </w:rPr>
      </w:pPr>
      <w:r>
        <w:rPr>
          <w:rFonts w:ascii="Brandon Grotesque Office Light" w:hAnsi="Brandon Grotesque Office Light"/>
        </w:rPr>
        <w:t xml:space="preserve">Regulación dinámica y estable de la temperatura en el punto de uso</w:t>
      </w:r>
    </w:p>
    <w:p w14:paraId="25616B56" w14:textId="35FEBCCE" w:rsidR="0099732C" w:rsidRPr="00870685" w:rsidRDefault="0099732C" w:rsidP="0099732C">
      <w:pPr>
        <w:pStyle w:val="Listenabsatz"/>
        <w:numPr>
          <w:ilvl w:val="0"/>
          <w:numId w:val="5"/>
        </w:numPr>
        <w:rPr>
          <w:rFonts w:ascii="Brandon Grotesque Office Light" w:hAnsi="Brandon Grotesque Office Light"/>
        </w:rPr>
      </w:pPr>
      <w:r>
        <w:rPr>
          <w:rFonts w:ascii="Brandon Grotesque Office Light" w:hAnsi="Brandon Grotesque Office Light"/>
        </w:rPr>
        <w:t xml:space="preserve">Perfiles de grabado estables gracias a la prevención de las desviaciones de temperatura</w:t>
      </w:r>
    </w:p>
    <w:p w14:paraId="7B7AA19D" w14:textId="3FA95DF5" w:rsidR="0099732C" w:rsidRPr="00870685" w:rsidRDefault="0099732C" w:rsidP="0099732C">
      <w:pPr>
        <w:pStyle w:val="Listenabsatz"/>
        <w:numPr>
          <w:ilvl w:val="0"/>
          <w:numId w:val="5"/>
        </w:numPr>
        <w:rPr>
          <w:rFonts w:ascii="Brandon Grotesque Office Light" w:hAnsi="Brandon Grotesque Office Light"/>
        </w:rPr>
      </w:pPr>
      <w:r>
        <w:rPr>
          <w:rFonts w:ascii="Brandon Grotesque Office Light" w:hAnsi="Brandon Grotesque Office Light"/>
        </w:rPr>
        <w:t xml:space="preserve">Mejor repetibilidad entre obleas</w:t>
      </w:r>
    </w:p>
    <w:p w14:paraId="5F890E09" w14:textId="77777777" w:rsidR="00533FCC" w:rsidRPr="00870685" w:rsidRDefault="00533FCC" w:rsidP="00533FCC">
      <w:pPr>
        <w:rPr>
          <w:rFonts w:ascii="Brandon Grotesque Office Light" w:hAnsi="Brandon Grotesque Office Light"/>
        </w:rPr>
      </w:pPr>
    </w:p>
    <w:p w14:paraId="2B35DA65" w14:textId="77777777" w:rsidR="00533FCC" w:rsidRPr="00870685" w:rsidRDefault="00533FCC" w:rsidP="00533FCC">
      <w:pPr>
        <w:rPr>
          <w:b/>
          <w:rFonts w:ascii="Brandon Grotesque Office Light" w:hAnsi="Brandon Grotesque Office Light"/>
        </w:rPr>
      </w:pPr>
      <w:r>
        <w:rPr>
          <w:b/>
          <w:rFonts w:ascii="Brandon Grotesque Office Light" w:hAnsi="Brandon Grotesque Office Light"/>
        </w:rPr>
        <w:t xml:space="preserve">Acerca de LAUDA</w:t>
      </w:r>
      <w:r>
        <w:rPr>
          <w:b/>
          <w:rFonts w:ascii="Brandon Grotesque Office Light" w:hAnsi="Brandon Grotesque Office Light"/>
        </w:rPr>
        <w:t xml:space="preserve"> </w:t>
      </w:r>
    </w:p>
    <w:p w14:paraId="4C0826BD" w14:textId="77777777" w:rsidR="00533FCC" w:rsidRPr="00870685" w:rsidRDefault="00533FCC" w:rsidP="00533FCC">
      <w:pPr>
        <w:rPr>
          <w:b/>
          <w:rFonts w:ascii="Brandon Grotesque Office Light" w:hAnsi="Brandon Grotesque Office Light"/>
        </w:rPr>
      </w:pPr>
      <w:r>
        <w:rPr>
          <w:rFonts w:ascii="Brandon Grotesque Office Light" w:hAnsi="Brandon Grotesque Office Light"/>
        </w:rPr>
        <w:t xml:space="preserve">Somos LAUDA, líderes mundiales en el mercado de la regulación exacta de la temperatura.</w:t>
      </w:r>
      <w:r>
        <w:rPr>
          <w:rFonts w:ascii="Brandon Grotesque Office Light" w:hAnsi="Brandon Grotesque Office Light"/>
        </w:rPr>
        <w:t xml:space="preserve"> </w:t>
      </w:r>
      <w:r>
        <w:rPr>
          <w:rFonts w:ascii="Brandon Grotesque Office Light" w:hAnsi="Brandon Grotesque Office Light"/>
        </w:rPr>
        <w:t xml:space="preserve">Nuestros equipos de termorregulación y sistemas de calefacción y refrigeración son las piezas clave de muchas aplicaciones.</w:t>
      </w:r>
      <w:r>
        <w:rPr>
          <w:rFonts w:ascii="Brandon Grotesque Office Light" w:hAnsi="Brandon Grotesque Office Light"/>
        </w:rPr>
        <w:t xml:space="preserve"> </w:t>
      </w:r>
      <w:r>
        <w:rPr>
          <w:rFonts w:ascii="Brandon Grotesque Office Light" w:hAnsi="Brandon Grotesque Office Light"/>
        </w:rPr>
        <w:t xml:space="preserve">Somos un proveedor integral y garantizamos la temperatura óptima en la investigación, la producción y el control de calidad.</w:t>
      </w:r>
      <w:r>
        <w:rPr>
          <w:rFonts w:ascii="Brandon Grotesque Office Light" w:hAnsi="Brandon Grotesque Office Light"/>
        </w:rPr>
        <w:t xml:space="preserve"> </w:t>
      </w:r>
      <w:r>
        <w:rPr>
          <w:rFonts w:ascii="Brandon Grotesque Office Light" w:hAnsi="Brandon Grotesque Office Light"/>
        </w:rPr>
        <w:t xml:space="preserve">Somos el socio en el que confiar, especialmente en el sector del automóvil, en la industria química/farmacéutica y en el ámbito de los semiconductores y de la tecnología de laboratorio/sanitaria.</w:t>
      </w:r>
      <w:r>
        <w:rPr>
          <w:rFonts w:ascii="Brandon Grotesque Office Light" w:hAnsi="Brandon Grotesque Office Light"/>
        </w:rPr>
        <w:t xml:space="preserve"> </w:t>
      </w:r>
      <w:r>
        <w:rPr>
          <w:rFonts w:ascii="Brandon Grotesque Office Light" w:hAnsi="Brandon Grotesque Office Light"/>
        </w:rPr>
        <w:t xml:space="preserve">Gracias a nuestro asesoramiento competente y a unos planteamientos innovadores y respetuosos con el medio ambiente, llevamos más de 60 años entusiasmando cada día de nuevo a nuestros clientes de todo el mundo.</w:t>
      </w:r>
    </w:p>
    <w:p w14:paraId="3B346732" w14:textId="77777777" w:rsidR="00533FCC" w:rsidRPr="00870685" w:rsidRDefault="00533FCC" w:rsidP="00533FCC">
      <w:pPr>
        <w:rPr>
          <w:rFonts w:ascii="Brandon Grotesque Office Light" w:hAnsi="Brandon Grotesque Office Light"/>
        </w:rPr>
      </w:pPr>
    </w:p>
    <w:p w14:paraId="59484781" w14:textId="77777777" w:rsidR="0087174D" w:rsidRPr="00870685" w:rsidRDefault="0087174D" w:rsidP="00E816F6">
      <w:pPr>
        <w:rPr>
          <w:rStyle w:val="Hyperlink"/>
          <w:rFonts w:ascii="Brandon Grotesque Office Light" w:hAnsi="Brandon Grotesque Office Light"/>
          <w:color w:val="516068"/>
        </w:rPr>
      </w:pPr>
    </w:p>
    <w:p w14:paraId="40A7374F" w14:textId="77777777" w:rsidR="005D7466" w:rsidRPr="006D3113" w:rsidRDefault="0087174D" w:rsidP="0087174D">
      <w:pPr>
        <w:rPr>
          <w:b/>
          <w:rFonts w:ascii="Brandon Grotesque Office Light" w:hAnsi="Brandon Grotesque Office Light"/>
        </w:rPr>
      </w:pPr>
      <w:r>
        <w:rPr>
          <w:b/>
          <w:rFonts w:ascii="Brandon Grotesque Office Light" w:hAnsi="Brandon Grotesque Office Light"/>
        </w:rPr>
        <w:t xml:space="preserve">Imagen 1: pic_LAUDA_Semistat_1200_2400_4400_rho.jpg</w:t>
      </w:r>
    </w:p>
    <w:p w14:paraId="118717A8" w14:textId="63DBB9FE" w:rsidR="0087174D" w:rsidRPr="00870685" w:rsidRDefault="00775978" w:rsidP="0087174D">
      <w:pPr>
        <w:rPr>
          <w:rFonts w:ascii="Brandon Grotesque Office Light" w:hAnsi="Brandon Grotesque Office Light"/>
        </w:rPr>
      </w:pPr>
      <w:r>
        <w:rPr>
          <w:rFonts w:ascii="Brandon Grotesque Office Light" w:hAnsi="Brandon Grotesque Office Light"/>
        </w:rPr>
        <w:t xml:space="preserve">LAUDA reposiciona su gama de termostatos de proceso termoeléctricos.</w:t>
      </w:r>
      <w:r>
        <w:rPr>
          <w:rFonts w:ascii="Brandon Grotesque Office Light" w:hAnsi="Brandon Grotesque Office Light"/>
        </w:rPr>
        <w:t xml:space="preserve"> </w:t>
      </w:r>
      <w:r>
        <w:rPr>
          <w:rFonts w:ascii="Brandon Grotesque Office Light" w:hAnsi="Brandon Grotesque Office Light"/>
        </w:rPr>
        <w:t xml:space="preserve">La línea de equipos Semistat de LAUDA combina la eficiencia energética con la superficie de colocación más pequeña del sector.</w:t>
      </w:r>
      <w:r>
        <w:rPr>
          <w:rFonts w:ascii="Brandon Grotesque Office Light" w:hAnsi="Brandon Grotesque Office Light"/>
        </w:rPr>
        <w:t xml:space="preserve"> </w:t>
      </w:r>
      <w:r>
        <w:rPr>
          <w:rFonts w:ascii="Brandon Grotesque Office Light" w:hAnsi="Brandon Grotesque Office Light"/>
        </w:rPr>
        <w:t xml:space="preserve">Los termostatos Semistat se utilizan en la industria de los semiconductores.</w:t>
      </w:r>
    </w:p>
    <w:p w14:paraId="4F632EEE" w14:textId="77777777" w:rsidR="00E2705A" w:rsidRPr="00870685" w:rsidRDefault="00E2705A" w:rsidP="0087174D">
      <w:pPr>
        <w:rPr>
          <w:rFonts w:ascii="Brandon Grotesque Office Light" w:hAnsi="Brandon Grotesque Office Light"/>
        </w:rPr>
      </w:pPr>
    </w:p>
    <w:p w14:paraId="05ED26C5" w14:textId="77777777" w:rsidR="005A3753" w:rsidRPr="00870685" w:rsidRDefault="005A3753" w:rsidP="0087174D">
      <w:pPr>
        <w:rPr>
          <w:rFonts w:ascii="Brandon Grotesque Office Light" w:hAnsi="Brandon Grotesque Office Light"/>
        </w:rPr>
      </w:pPr>
    </w:p>
    <w:p w14:paraId="763B9FBF" w14:textId="77777777" w:rsidR="00830C56" w:rsidRPr="00870685" w:rsidRDefault="00830C56" w:rsidP="00830C56">
      <w:pPr>
        <w:rPr>
          <w:b/>
          <w:rFonts w:ascii="Brandon Grotesque Office Light" w:hAnsi="Brandon Grotesque Office Light"/>
        </w:rPr>
      </w:pPr>
      <w:r>
        <w:rPr>
          <w:b/>
          <w:rFonts w:ascii="Brandon Grotesque Office Light" w:hAnsi="Brandon Grotesque Office Light"/>
        </w:rPr>
        <w:t xml:space="preserve">Contacto directo LAUDA</w:t>
      </w:r>
      <w:r>
        <w:rPr>
          <w:b/>
          <w:rFonts w:ascii="Brandon Grotesque Office Light" w:hAnsi="Brandon Grotesque Office Light"/>
        </w:rPr>
        <w:br/>
      </w:r>
      <w:r>
        <w:rPr>
          <w:rFonts w:ascii="Brandon Grotesque Office Light" w:hAnsi="Brandon Grotesque Office Light"/>
        </w:rPr>
        <w:t xml:space="preserve">ROBERT HORN</w:t>
      </w:r>
    </w:p>
    <w:p w14:paraId="686C67AF" w14:textId="77777777" w:rsidR="00830C56" w:rsidRPr="00870685" w:rsidRDefault="00830C56" w:rsidP="00830C56">
      <w:pPr>
        <w:rPr>
          <w:rFonts w:ascii="Brandon Grotesque Office Light" w:hAnsi="Brandon Grotesque Office Light"/>
        </w:rPr>
      </w:pPr>
      <w:r>
        <w:rPr>
          <w:rFonts w:ascii="Brandon Grotesque Office Light" w:hAnsi="Brandon Grotesque Office Light"/>
        </w:rPr>
        <w:t xml:space="preserve">Director de presencia online y contenidos</w:t>
      </w:r>
    </w:p>
    <w:p w14:paraId="21D283CF" w14:textId="77777777" w:rsidR="00830C56" w:rsidRPr="00870685" w:rsidRDefault="00830C56" w:rsidP="00830C56">
      <w:pPr>
        <w:rPr>
          <w:rFonts w:ascii="Brandon Grotesque Office Light" w:hAnsi="Brandon Grotesque Office Light"/>
        </w:rPr>
      </w:pPr>
      <w:r>
        <w:rPr>
          <w:rFonts w:ascii="Brandon Grotesque Office Light" w:hAnsi="Brandon Grotesque Office Light"/>
        </w:rPr>
        <w:t xml:space="preserve">T + 49 (0) 9343 503-162</w:t>
      </w:r>
    </w:p>
    <w:p w14:paraId="241770DF" w14:textId="77777777" w:rsidR="00830C56" w:rsidRPr="006D3113" w:rsidRDefault="00830C56" w:rsidP="00830C56">
      <w:pPr>
        <w:rPr>
          <w:rFonts w:ascii="Brandon Grotesque Office Light" w:hAnsi="Brandon Grotesque Office Light"/>
        </w:rPr>
      </w:pPr>
      <w:r>
        <w:rPr>
          <w:rFonts w:ascii="Brandon Grotesque Office Light" w:hAnsi="Brandon Grotesque Office Light"/>
        </w:rPr>
        <w:t xml:space="preserve">F + 49 (0) 9343 503-283</w:t>
      </w:r>
    </w:p>
    <w:p w14:paraId="44EBF548" w14:textId="75F5186C" w:rsidR="0087174D" w:rsidRPr="006D3113" w:rsidRDefault="00830C56" w:rsidP="00E816F6">
      <w:pPr>
        <w:rPr>
          <w:rFonts w:ascii="Brandon Grotesque Office Light" w:hAnsi="Brandon Grotesque Office Light"/>
        </w:rPr>
      </w:pPr>
      <w:r>
        <w:rPr>
          <w:rFonts w:ascii="Brandon Grotesque Office Light" w:hAnsi="Brandon Grotesque Office Light"/>
        </w:rPr>
        <w:t xml:space="preserve">robert.horn@lauda.de</w:t>
      </w:r>
      <w:r>
        <w:rPr>
          <w:rFonts w:ascii="Brandon Grotesque Office Light" w:hAnsi="Brandon Grotesque Office Light"/>
        </w:rPr>
        <w:br/>
      </w:r>
      <w:r>
        <w:rPr>
          <w:rFonts w:ascii="Brandon Grotesque Office Light" w:hAnsi="Brandon Grotesque Office Light"/>
        </w:rPr>
        <w:t xml:space="preserve">www.lauda.de</w:t>
      </w:r>
    </w:p>
    <w:sectPr w:rsidR="0087174D" w:rsidRPr="006D3113" w:rsidSect="00F51DDC">
      <w:headerReference w:type="default" r:id="rId8"/>
      <w:footerReference w:type="default" r:id="rId9"/>
      <w:pgSz w:w="11906" w:h="16838"/>
      <w:pgMar w:top="2835" w:right="1418" w:bottom="1134" w:left="1418" w:header="851"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EB5F71" w16cid:durableId="22307FFA"/>
  <w16cid:commentId w16cid:paraId="5D297FF3" w16cid:durableId="22308014"/>
  <w16cid:commentId w16cid:paraId="570A68B0" w16cid:durableId="22308059"/>
  <w16cid:commentId w16cid:paraId="6D66B484" w16cid:durableId="22308166"/>
  <w16cid:commentId w16cid:paraId="551AAE5B" w16cid:durableId="223081A5"/>
  <w16cid:commentId w16cid:paraId="0C26586E" w16cid:durableId="223081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79EE17" w14:textId="77777777" w:rsidR="00905C28" w:rsidRDefault="00905C28" w:rsidP="001A7663">
      <w:pPr>
        <w:spacing w:line="240" w:lineRule="auto"/>
      </w:pPr>
      <w:r>
        <w:separator/>
      </w:r>
    </w:p>
  </w:endnote>
  <w:endnote w:type="continuationSeparator" w:id="0">
    <w:p w14:paraId="15F092E4" w14:textId="77777777" w:rsidR="00905C28" w:rsidRDefault="00905C28"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529D8" w14:textId="77777777" w:rsidR="00852B15" w:rsidRDefault="00852B15" w:rsidP="00852B15">
    <w:pPr>
      <w:pStyle w:val="Fuzeile"/>
    </w:pPr>
    <w: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24D76A" w14:textId="77777777" w:rsidR="00905C28" w:rsidRDefault="00905C28" w:rsidP="001A7663">
      <w:pPr>
        <w:spacing w:line="240" w:lineRule="auto"/>
      </w:pPr>
      <w:r>
        <w:separator/>
      </w:r>
    </w:p>
  </w:footnote>
  <w:footnote w:type="continuationSeparator" w:id="0">
    <w:p w14:paraId="0C6D9F42" w14:textId="77777777" w:rsidR="00905C28" w:rsidRDefault="00905C28" w:rsidP="001A766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B2862" w14:textId="77777777" w:rsidR="001A7663" w:rsidRDefault="001A7663" w:rsidP="003559CB">
    <w:pPr>
      <w:pStyle w:val="Kopfzeile"/>
    </w:pPr>
    <w: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9"/>
  <w:autoHyphenation/>
  <w:hyphenationZone w:val="425"/>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38F"/>
    <w:rsid w:val="00003592"/>
    <w:rsid w:val="00003BD8"/>
    <w:rsid w:val="000106F6"/>
    <w:rsid w:val="000131DE"/>
    <w:rsid w:val="00016E71"/>
    <w:rsid w:val="00017CDD"/>
    <w:rsid w:val="0002210C"/>
    <w:rsid w:val="00032C1E"/>
    <w:rsid w:val="00036288"/>
    <w:rsid w:val="00037A5A"/>
    <w:rsid w:val="00043694"/>
    <w:rsid w:val="000502B9"/>
    <w:rsid w:val="00052155"/>
    <w:rsid w:val="0005238D"/>
    <w:rsid w:val="00063F58"/>
    <w:rsid w:val="00072AB2"/>
    <w:rsid w:val="00081610"/>
    <w:rsid w:val="000865AD"/>
    <w:rsid w:val="00086D9D"/>
    <w:rsid w:val="0009212B"/>
    <w:rsid w:val="00097B47"/>
    <w:rsid w:val="000A1701"/>
    <w:rsid w:val="000A55C4"/>
    <w:rsid w:val="000A59E1"/>
    <w:rsid w:val="000A7BBE"/>
    <w:rsid w:val="000B2B07"/>
    <w:rsid w:val="000B7FB5"/>
    <w:rsid w:val="000C12B8"/>
    <w:rsid w:val="000C1ABD"/>
    <w:rsid w:val="000C7AE0"/>
    <w:rsid w:val="000D1EB2"/>
    <w:rsid w:val="000D6912"/>
    <w:rsid w:val="000F47A2"/>
    <w:rsid w:val="001001D8"/>
    <w:rsid w:val="00101D19"/>
    <w:rsid w:val="00105047"/>
    <w:rsid w:val="00106787"/>
    <w:rsid w:val="00110B0C"/>
    <w:rsid w:val="0011125F"/>
    <w:rsid w:val="001146E3"/>
    <w:rsid w:val="00114820"/>
    <w:rsid w:val="00117659"/>
    <w:rsid w:val="001225FF"/>
    <w:rsid w:val="00123250"/>
    <w:rsid w:val="00135097"/>
    <w:rsid w:val="0013645B"/>
    <w:rsid w:val="0015017D"/>
    <w:rsid w:val="001510DB"/>
    <w:rsid w:val="00153F06"/>
    <w:rsid w:val="001620D1"/>
    <w:rsid w:val="001646A0"/>
    <w:rsid w:val="0017338F"/>
    <w:rsid w:val="00173DD2"/>
    <w:rsid w:val="00180854"/>
    <w:rsid w:val="00180F25"/>
    <w:rsid w:val="0018634A"/>
    <w:rsid w:val="001878D0"/>
    <w:rsid w:val="0019055C"/>
    <w:rsid w:val="0019656F"/>
    <w:rsid w:val="00196772"/>
    <w:rsid w:val="001A7663"/>
    <w:rsid w:val="001B4EB7"/>
    <w:rsid w:val="001B7690"/>
    <w:rsid w:val="001C166D"/>
    <w:rsid w:val="001D1292"/>
    <w:rsid w:val="001E1D0F"/>
    <w:rsid w:val="001E24B9"/>
    <w:rsid w:val="001E40C5"/>
    <w:rsid w:val="001E570A"/>
    <w:rsid w:val="001F2F66"/>
    <w:rsid w:val="001F3C22"/>
    <w:rsid w:val="001F4283"/>
    <w:rsid w:val="001F4E60"/>
    <w:rsid w:val="001F56E8"/>
    <w:rsid w:val="00201E1D"/>
    <w:rsid w:val="002042FD"/>
    <w:rsid w:val="00213BBC"/>
    <w:rsid w:val="00221EBC"/>
    <w:rsid w:val="00223F3A"/>
    <w:rsid w:val="0022631E"/>
    <w:rsid w:val="00233243"/>
    <w:rsid w:val="002378C7"/>
    <w:rsid w:val="00237AA4"/>
    <w:rsid w:val="002465B4"/>
    <w:rsid w:val="0024793A"/>
    <w:rsid w:val="00251828"/>
    <w:rsid w:val="00254928"/>
    <w:rsid w:val="00257177"/>
    <w:rsid w:val="0025762D"/>
    <w:rsid w:val="002622EC"/>
    <w:rsid w:val="002642CF"/>
    <w:rsid w:val="00264380"/>
    <w:rsid w:val="0026583F"/>
    <w:rsid w:val="00266BD7"/>
    <w:rsid w:val="00271E28"/>
    <w:rsid w:val="00276F4C"/>
    <w:rsid w:val="002822D6"/>
    <w:rsid w:val="00284465"/>
    <w:rsid w:val="00286C92"/>
    <w:rsid w:val="002879E7"/>
    <w:rsid w:val="00292433"/>
    <w:rsid w:val="00295DC3"/>
    <w:rsid w:val="0029792F"/>
    <w:rsid w:val="002A2226"/>
    <w:rsid w:val="002A2E3A"/>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7793"/>
    <w:rsid w:val="002E19A5"/>
    <w:rsid w:val="002E3A48"/>
    <w:rsid w:val="002F5A35"/>
    <w:rsid w:val="00303043"/>
    <w:rsid w:val="00321B1B"/>
    <w:rsid w:val="00323318"/>
    <w:rsid w:val="003277C5"/>
    <w:rsid w:val="00331032"/>
    <w:rsid w:val="00334C33"/>
    <w:rsid w:val="00340712"/>
    <w:rsid w:val="003524F6"/>
    <w:rsid w:val="003528B1"/>
    <w:rsid w:val="00354660"/>
    <w:rsid w:val="003559CB"/>
    <w:rsid w:val="00361772"/>
    <w:rsid w:val="00371E55"/>
    <w:rsid w:val="003924BD"/>
    <w:rsid w:val="0039408C"/>
    <w:rsid w:val="003940B8"/>
    <w:rsid w:val="00395772"/>
    <w:rsid w:val="003B2EFA"/>
    <w:rsid w:val="003B3409"/>
    <w:rsid w:val="003C4555"/>
    <w:rsid w:val="003C6CC1"/>
    <w:rsid w:val="003D2457"/>
    <w:rsid w:val="003F1247"/>
    <w:rsid w:val="003F34EA"/>
    <w:rsid w:val="003F564D"/>
    <w:rsid w:val="0040404E"/>
    <w:rsid w:val="004179ED"/>
    <w:rsid w:val="004179FE"/>
    <w:rsid w:val="0042186D"/>
    <w:rsid w:val="0042560D"/>
    <w:rsid w:val="004336B6"/>
    <w:rsid w:val="00437772"/>
    <w:rsid w:val="00444A8C"/>
    <w:rsid w:val="0045075E"/>
    <w:rsid w:val="00452D93"/>
    <w:rsid w:val="00464C8C"/>
    <w:rsid w:val="00467756"/>
    <w:rsid w:val="00470DB8"/>
    <w:rsid w:val="0047242F"/>
    <w:rsid w:val="00481CC0"/>
    <w:rsid w:val="0049367D"/>
    <w:rsid w:val="0049574E"/>
    <w:rsid w:val="004A2887"/>
    <w:rsid w:val="004A34A0"/>
    <w:rsid w:val="004A446F"/>
    <w:rsid w:val="004B2050"/>
    <w:rsid w:val="004B3274"/>
    <w:rsid w:val="004C0D96"/>
    <w:rsid w:val="004C14E4"/>
    <w:rsid w:val="004C3D3B"/>
    <w:rsid w:val="004C6CB3"/>
    <w:rsid w:val="004D4263"/>
    <w:rsid w:val="004E7939"/>
    <w:rsid w:val="004F0105"/>
    <w:rsid w:val="004F19F0"/>
    <w:rsid w:val="004F7EF8"/>
    <w:rsid w:val="00501510"/>
    <w:rsid w:val="00505919"/>
    <w:rsid w:val="00510DB4"/>
    <w:rsid w:val="00513FEA"/>
    <w:rsid w:val="00517CD5"/>
    <w:rsid w:val="0052091D"/>
    <w:rsid w:val="00533FCC"/>
    <w:rsid w:val="00543B46"/>
    <w:rsid w:val="00546F3B"/>
    <w:rsid w:val="00550F00"/>
    <w:rsid w:val="00551DA1"/>
    <w:rsid w:val="005536BB"/>
    <w:rsid w:val="00561F53"/>
    <w:rsid w:val="00562C93"/>
    <w:rsid w:val="005649BF"/>
    <w:rsid w:val="00566F58"/>
    <w:rsid w:val="00583D49"/>
    <w:rsid w:val="00591983"/>
    <w:rsid w:val="005A10D2"/>
    <w:rsid w:val="005A3753"/>
    <w:rsid w:val="005A79A2"/>
    <w:rsid w:val="005B01C8"/>
    <w:rsid w:val="005B05BD"/>
    <w:rsid w:val="005B5642"/>
    <w:rsid w:val="005C7514"/>
    <w:rsid w:val="005C7592"/>
    <w:rsid w:val="005D2C5D"/>
    <w:rsid w:val="005D415E"/>
    <w:rsid w:val="005D51B9"/>
    <w:rsid w:val="005D7466"/>
    <w:rsid w:val="005E1262"/>
    <w:rsid w:val="005E253F"/>
    <w:rsid w:val="005E42BA"/>
    <w:rsid w:val="005E5AF7"/>
    <w:rsid w:val="005E6B6B"/>
    <w:rsid w:val="00602563"/>
    <w:rsid w:val="0060261B"/>
    <w:rsid w:val="00602DE3"/>
    <w:rsid w:val="006064A0"/>
    <w:rsid w:val="006064AC"/>
    <w:rsid w:val="00607649"/>
    <w:rsid w:val="006131E8"/>
    <w:rsid w:val="00613771"/>
    <w:rsid w:val="00622E3C"/>
    <w:rsid w:val="00630554"/>
    <w:rsid w:val="006317CE"/>
    <w:rsid w:val="00631BA2"/>
    <w:rsid w:val="00637579"/>
    <w:rsid w:val="00640385"/>
    <w:rsid w:val="00645FEA"/>
    <w:rsid w:val="006471DE"/>
    <w:rsid w:val="0065237C"/>
    <w:rsid w:val="00656DF6"/>
    <w:rsid w:val="006617D0"/>
    <w:rsid w:val="006725A2"/>
    <w:rsid w:val="00675D89"/>
    <w:rsid w:val="006804AD"/>
    <w:rsid w:val="00681080"/>
    <w:rsid w:val="0068625B"/>
    <w:rsid w:val="0068746E"/>
    <w:rsid w:val="00692ECD"/>
    <w:rsid w:val="00693CD1"/>
    <w:rsid w:val="006B0F68"/>
    <w:rsid w:val="006B57B2"/>
    <w:rsid w:val="006C3BED"/>
    <w:rsid w:val="006C78BD"/>
    <w:rsid w:val="006D0E58"/>
    <w:rsid w:val="006D3113"/>
    <w:rsid w:val="006D5CEE"/>
    <w:rsid w:val="006D63A8"/>
    <w:rsid w:val="006D7236"/>
    <w:rsid w:val="006D7295"/>
    <w:rsid w:val="006E2046"/>
    <w:rsid w:val="006F113D"/>
    <w:rsid w:val="007041FB"/>
    <w:rsid w:val="0070766B"/>
    <w:rsid w:val="00713A32"/>
    <w:rsid w:val="00713EAA"/>
    <w:rsid w:val="00722C08"/>
    <w:rsid w:val="00730A85"/>
    <w:rsid w:val="0073169A"/>
    <w:rsid w:val="00743C1E"/>
    <w:rsid w:val="007503C2"/>
    <w:rsid w:val="00750C9F"/>
    <w:rsid w:val="00750DCF"/>
    <w:rsid w:val="00753EC0"/>
    <w:rsid w:val="00755F20"/>
    <w:rsid w:val="00762FD8"/>
    <w:rsid w:val="00763395"/>
    <w:rsid w:val="007708E6"/>
    <w:rsid w:val="00775978"/>
    <w:rsid w:val="00777446"/>
    <w:rsid w:val="00780B42"/>
    <w:rsid w:val="007852EC"/>
    <w:rsid w:val="00790AE9"/>
    <w:rsid w:val="00793A1A"/>
    <w:rsid w:val="007A0D98"/>
    <w:rsid w:val="007A1E98"/>
    <w:rsid w:val="007A214C"/>
    <w:rsid w:val="007B21B5"/>
    <w:rsid w:val="007C468C"/>
    <w:rsid w:val="007C6316"/>
    <w:rsid w:val="007E1D6F"/>
    <w:rsid w:val="007E50DF"/>
    <w:rsid w:val="007E5BC2"/>
    <w:rsid w:val="007F7C29"/>
    <w:rsid w:val="00804515"/>
    <w:rsid w:val="0080696E"/>
    <w:rsid w:val="008113F2"/>
    <w:rsid w:val="0081305A"/>
    <w:rsid w:val="00820B12"/>
    <w:rsid w:val="008252D8"/>
    <w:rsid w:val="008278A9"/>
    <w:rsid w:val="00830C56"/>
    <w:rsid w:val="00831B27"/>
    <w:rsid w:val="0083658E"/>
    <w:rsid w:val="00836EE9"/>
    <w:rsid w:val="0083751D"/>
    <w:rsid w:val="0084148D"/>
    <w:rsid w:val="00845C0A"/>
    <w:rsid w:val="008514FA"/>
    <w:rsid w:val="00852B15"/>
    <w:rsid w:val="00854FE7"/>
    <w:rsid w:val="008626BA"/>
    <w:rsid w:val="00863855"/>
    <w:rsid w:val="008646F6"/>
    <w:rsid w:val="00864B03"/>
    <w:rsid w:val="00864B31"/>
    <w:rsid w:val="00870685"/>
    <w:rsid w:val="0087174D"/>
    <w:rsid w:val="00873446"/>
    <w:rsid w:val="00874B73"/>
    <w:rsid w:val="00881128"/>
    <w:rsid w:val="00882689"/>
    <w:rsid w:val="00884C9C"/>
    <w:rsid w:val="008854EE"/>
    <w:rsid w:val="0088553E"/>
    <w:rsid w:val="008869BB"/>
    <w:rsid w:val="00893E7E"/>
    <w:rsid w:val="008A0F94"/>
    <w:rsid w:val="008A1086"/>
    <w:rsid w:val="008A195C"/>
    <w:rsid w:val="008B20C1"/>
    <w:rsid w:val="008B798C"/>
    <w:rsid w:val="008C43B8"/>
    <w:rsid w:val="008C6BC6"/>
    <w:rsid w:val="008D0882"/>
    <w:rsid w:val="008D134D"/>
    <w:rsid w:val="008D1FEA"/>
    <w:rsid w:val="008E5CB4"/>
    <w:rsid w:val="008F6BA4"/>
    <w:rsid w:val="0090270F"/>
    <w:rsid w:val="00905821"/>
    <w:rsid w:val="00905C28"/>
    <w:rsid w:val="009146BF"/>
    <w:rsid w:val="0091797A"/>
    <w:rsid w:val="00934361"/>
    <w:rsid w:val="009360E1"/>
    <w:rsid w:val="00941E75"/>
    <w:rsid w:val="0094233A"/>
    <w:rsid w:val="00950AF9"/>
    <w:rsid w:val="00952D13"/>
    <w:rsid w:val="00955EA0"/>
    <w:rsid w:val="0096160E"/>
    <w:rsid w:val="00966A73"/>
    <w:rsid w:val="009672D4"/>
    <w:rsid w:val="00967DE7"/>
    <w:rsid w:val="00973DE5"/>
    <w:rsid w:val="009758D5"/>
    <w:rsid w:val="009801FE"/>
    <w:rsid w:val="0098233C"/>
    <w:rsid w:val="00982F67"/>
    <w:rsid w:val="0098440B"/>
    <w:rsid w:val="00991A0E"/>
    <w:rsid w:val="009940D8"/>
    <w:rsid w:val="00995AC3"/>
    <w:rsid w:val="00995BFD"/>
    <w:rsid w:val="0099732C"/>
    <w:rsid w:val="009A5967"/>
    <w:rsid w:val="009B4F81"/>
    <w:rsid w:val="009B61DA"/>
    <w:rsid w:val="009C07A4"/>
    <w:rsid w:val="009C194C"/>
    <w:rsid w:val="009C3034"/>
    <w:rsid w:val="009C4343"/>
    <w:rsid w:val="009C55BB"/>
    <w:rsid w:val="009C686D"/>
    <w:rsid w:val="009D78DC"/>
    <w:rsid w:val="009D7963"/>
    <w:rsid w:val="009E3791"/>
    <w:rsid w:val="009F0AC7"/>
    <w:rsid w:val="009F0EB9"/>
    <w:rsid w:val="009F28D7"/>
    <w:rsid w:val="00A05D6B"/>
    <w:rsid w:val="00A178D4"/>
    <w:rsid w:val="00A204C7"/>
    <w:rsid w:val="00A2068B"/>
    <w:rsid w:val="00A20B1B"/>
    <w:rsid w:val="00A2254F"/>
    <w:rsid w:val="00A252DD"/>
    <w:rsid w:val="00A26870"/>
    <w:rsid w:val="00A36BED"/>
    <w:rsid w:val="00A45063"/>
    <w:rsid w:val="00A50ADD"/>
    <w:rsid w:val="00A51309"/>
    <w:rsid w:val="00A5140B"/>
    <w:rsid w:val="00A61480"/>
    <w:rsid w:val="00A61E3A"/>
    <w:rsid w:val="00A62610"/>
    <w:rsid w:val="00A646CC"/>
    <w:rsid w:val="00A665C6"/>
    <w:rsid w:val="00A71A1C"/>
    <w:rsid w:val="00A754C6"/>
    <w:rsid w:val="00A76DA7"/>
    <w:rsid w:val="00A90940"/>
    <w:rsid w:val="00A91EBE"/>
    <w:rsid w:val="00A9229F"/>
    <w:rsid w:val="00A92EDA"/>
    <w:rsid w:val="00A960C3"/>
    <w:rsid w:val="00A975A4"/>
    <w:rsid w:val="00AA2728"/>
    <w:rsid w:val="00AB05ED"/>
    <w:rsid w:val="00AB1BFE"/>
    <w:rsid w:val="00AB37C5"/>
    <w:rsid w:val="00AB5252"/>
    <w:rsid w:val="00AC0A8F"/>
    <w:rsid w:val="00AC0B73"/>
    <w:rsid w:val="00AC28C7"/>
    <w:rsid w:val="00AC5259"/>
    <w:rsid w:val="00AD1272"/>
    <w:rsid w:val="00AD2D80"/>
    <w:rsid w:val="00AD4B12"/>
    <w:rsid w:val="00AD5AC0"/>
    <w:rsid w:val="00AD6E25"/>
    <w:rsid w:val="00AF25E6"/>
    <w:rsid w:val="00B0707E"/>
    <w:rsid w:val="00B074C6"/>
    <w:rsid w:val="00B16A8B"/>
    <w:rsid w:val="00B20245"/>
    <w:rsid w:val="00B32472"/>
    <w:rsid w:val="00B40631"/>
    <w:rsid w:val="00B573CB"/>
    <w:rsid w:val="00B67AB3"/>
    <w:rsid w:val="00B71A9A"/>
    <w:rsid w:val="00B71F28"/>
    <w:rsid w:val="00B74E45"/>
    <w:rsid w:val="00B81EBF"/>
    <w:rsid w:val="00B82126"/>
    <w:rsid w:val="00B837A0"/>
    <w:rsid w:val="00B96287"/>
    <w:rsid w:val="00B96600"/>
    <w:rsid w:val="00B96B44"/>
    <w:rsid w:val="00B96B9D"/>
    <w:rsid w:val="00B97ABA"/>
    <w:rsid w:val="00BA14AD"/>
    <w:rsid w:val="00BA363A"/>
    <w:rsid w:val="00BA477F"/>
    <w:rsid w:val="00BB2623"/>
    <w:rsid w:val="00BB4C8F"/>
    <w:rsid w:val="00BB5F8D"/>
    <w:rsid w:val="00BB65E4"/>
    <w:rsid w:val="00BB7BD8"/>
    <w:rsid w:val="00BC2122"/>
    <w:rsid w:val="00BD4A6A"/>
    <w:rsid w:val="00BE27CE"/>
    <w:rsid w:val="00BE2AE9"/>
    <w:rsid w:val="00BE50CD"/>
    <w:rsid w:val="00BF0599"/>
    <w:rsid w:val="00BF433F"/>
    <w:rsid w:val="00BF6A09"/>
    <w:rsid w:val="00C01021"/>
    <w:rsid w:val="00C04EAB"/>
    <w:rsid w:val="00C13CFF"/>
    <w:rsid w:val="00C1471D"/>
    <w:rsid w:val="00C26BFC"/>
    <w:rsid w:val="00C338E5"/>
    <w:rsid w:val="00C456FA"/>
    <w:rsid w:val="00C45D97"/>
    <w:rsid w:val="00C47443"/>
    <w:rsid w:val="00C47A35"/>
    <w:rsid w:val="00C5136A"/>
    <w:rsid w:val="00C57F5B"/>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54C5"/>
    <w:rsid w:val="00C97A7C"/>
    <w:rsid w:val="00CA075C"/>
    <w:rsid w:val="00CA295A"/>
    <w:rsid w:val="00CA462B"/>
    <w:rsid w:val="00CB1155"/>
    <w:rsid w:val="00CB120B"/>
    <w:rsid w:val="00CB52BE"/>
    <w:rsid w:val="00CC242B"/>
    <w:rsid w:val="00CC4BB8"/>
    <w:rsid w:val="00CD2126"/>
    <w:rsid w:val="00CD3803"/>
    <w:rsid w:val="00CD4251"/>
    <w:rsid w:val="00CE56B5"/>
    <w:rsid w:val="00CF0690"/>
    <w:rsid w:val="00CF4625"/>
    <w:rsid w:val="00CF5A03"/>
    <w:rsid w:val="00D02232"/>
    <w:rsid w:val="00D03B73"/>
    <w:rsid w:val="00D133A0"/>
    <w:rsid w:val="00D227F9"/>
    <w:rsid w:val="00D2674D"/>
    <w:rsid w:val="00D3125F"/>
    <w:rsid w:val="00D40B94"/>
    <w:rsid w:val="00D43B02"/>
    <w:rsid w:val="00D46F46"/>
    <w:rsid w:val="00D54125"/>
    <w:rsid w:val="00D56B1C"/>
    <w:rsid w:val="00D600B7"/>
    <w:rsid w:val="00D606EF"/>
    <w:rsid w:val="00D6073B"/>
    <w:rsid w:val="00D6074E"/>
    <w:rsid w:val="00D678AD"/>
    <w:rsid w:val="00D82BCB"/>
    <w:rsid w:val="00D917B6"/>
    <w:rsid w:val="00D91DC3"/>
    <w:rsid w:val="00D9206C"/>
    <w:rsid w:val="00DA2040"/>
    <w:rsid w:val="00DA45E1"/>
    <w:rsid w:val="00DA7164"/>
    <w:rsid w:val="00DB025C"/>
    <w:rsid w:val="00DB759A"/>
    <w:rsid w:val="00DC0E6D"/>
    <w:rsid w:val="00DC6C90"/>
    <w:rsid w:val="00DC7D61"/>
    <w:rsid w:val="00DE0999"/>
    <w:rsid w:val="00DE40D1"/>
    <w:rsid w:val="00DF124A"/>
    <w:rsid w:val="00DF1B19"/>
    <w:rsid w:val="00DF233A"/>
    <w:rsid w:val="00DF291C"/>
    <w:rsid w:val="00DF606C"/>
    <w:rsid w:val="00E000EB"/>
    <w:rsid w:val="00E00B91"/>
    <w:rsid w:val="00E014CA"/>
    <w:rsid w:val="00E022BF"/>
    <w:rsid w:val="00E05003"/>
    <w:rsid w:val="00E072B4"/>
    <w:rsid w:val="00E11874"/>
    <w:rsid w:val="00E15F47"/>
    <w:rsid w:val="00E2705A"/>
    <w:rsid w:val="00E304A9"/>
    <w:rsid w:val="00E31131"/>
    <w:rsid w:val="00E345A0"/>
    <w:rsid w:val="00E366D3"/>
    <w:rsid w:val="00E36985"/>
    <w:rsid w:val="00E37EF1"/>
    <w:rsid w:val="00E477F6"/>
    <w:rsid w:val="00E51224"/>
    <w:rsid w:val="00E5287C"/>
    <w:rsid w:val="00E5369B"/>
    <w:rsid w:val="00E60B57"/>
    <w:rsid w:val="00E619EC"/>
    <w:rsid w:val="00E744E5"/>
    <w:rsid w:val="00E74E58"/>
    <w:rsid w:val="00E80095"/>
    <w:rsid w:val="00E8115F"/>
    <w:rsid w:val="00E816F6"/>
    <w:rsid w:val="00E85461"/>
    <w:rsid w:val="00E90287"/>
    <w:rsid w:val="00E93359"/>
    <w:rsid w:val="00EA08A6"/>
    <w:rsid w:val="00EA2AED"/>
    <w:rsid w:val="00EA357A"/>
    <w:rsid w:val="00EA5B8D"/>
    <w:rsid w:val="00EA6A46"/>
    <w:rsid w:val="00EC213A"/>
    <w:rsid w:val="00EC505C"/>
    <w:rsid w:val="00ED3FD7"/>
    <w:rsid w:val="00ED58C8"/>
    <w:rsid w:val="00EE6C37"/>
    <w:rsid w:val="00EE72F3"/>
    <w:rsid w:val="00EF6E51"/>
    <w:rsid w:val="00F12674"/>
    <w:rsid w:val="00F14F93"/>
    <w:rsid w:val="00F1501F"/>
    <w:rsid w:val="00F15C54"/>
    <w:rsid w:val="00F17B90"/>
    <w:rsid w:val="00F20E91"/>
    <w:rsid w:val="00F2604E"/>
    <w:rsid w:val="00F26E6B"/>
    <w:rsid w:val="00F42B72"/>
    <w:rsid w:val="00F44E5F"/>
    <w:rsid w:val="00F453CD"/>
    <w:rsid w:val="00F47584"/>
    <w:rsid w:val="00F51DDC"/>
    <w:rsid w:val="00F52237"/>
    <w:rsid w:val="00F53BF2"/>
    <w:rsid w:val="00F600AB"/>
    <w:rsid w:val="00F650E5"/>
    <w:rsid w:val="00F8172B"/>
    <w:rsid w:val="00F87AFE"/>
    <w:rsid w:val="00F933E6"/>
    <w:rsid w:val="00FA0E23"/>
    <w:rsid w:val="00FA233F"/>
    <w:rsid w:val="00FA3BEA"/>
    <w:rsid w:val="00FB3013"/>
    <w:rsid w:val="00FC7DA4"/>
    <w:rsid w:val="00FD119B"/>
    <w:rsid w:val="00FD2BBB"/>
    <w:rsid w:val="00FD4796"/>
    <w:rsid w:val="00FE33E1"/>
    <w:rsid w:val="00FE7DC7"/>
    <w:rsid w:val="00FF645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57697"/>
    <o:shapelayout v:ext="edit">
      <o:idmap v:ext="edit" data="1"/>
    </o:shapelayout>
  </w:shapeDefaults>
  <w:decimalSymbol w:val=","/>
  <w:listSeparator w:val=";"/>
  <w14:docId w14:val="2EFA5102"/>
  <w15:docId w15:val="{BC8993D6-626A-49B7-B423-D9A6BC5D0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6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179275189">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F960A-67C9-4730-9E1D-A0B076021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754</Words>
  <Characters>4304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LAUDA</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José-Antonio Morata</dc:creator>
  <cp:lastModifiedBy>Robert Horn</cp:lastModifiedBy>
  <cp:revision>213</cp:revision>
  <cp:lastPrinted>2019-01-31T13:52:00Z</cp:lastPrinted>
  <dcterms:created xsi:type="dcterms:W3CDTF">2018-05-29T13:46:00Z</dcterms:created>
  <dcterms:modified xsi:type="dcterms:W3CDTF">2020-04-03T12:14:00Z</dcterms:modified>
</cp:coreProperties>
</file>