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7BBB" w14:textId="716DD80D" w:rsidR="009F0AC7" w:rsidRPr="00A5140B" w:rsidRDefault="0068517B" w:rsidP="00226832">
      <w:pPr>
        <w:pStyle w:val="berschrift3"/>
        <w:spacing w:line="264" w:lineRule="auto"/>
        <w:rPr>
          <w:szCs w:val="24"/>
        </w:rPr>
      </w:pPr>
      <w:r>
        <w:rPr>
          <w:szCs w:val="24"/>
          <w:b/>
          <w:rFonts w:asciiTheme="majorHAnsi" w:hAnsiTheme="majorHAnsi"/>
        </w:rPr>
        <w:t xml:space="preserve">LEADER DE LA THERMORÉGULATION</w:t>
      </w:r>
      <w:r>
        <w:rPr>
          <w:szCs w:val="24"/>
          <w:b/>
        </w:rPr>
        <w:br/>
      </w:r>
      <w:r>
        <w:rPr>
          <w:szCs w:val="24"/>
          <w:rFonts w:ascii="Brandon Grotesque Light" w:hAnsi="Brandon Grotesque Light"/>
        </w:rPr>
        <w:t xml:space="preserve">LAUDA encore une fois élue leader mondial du marché</w:t>
      </w:r>
    </w:p>
    <w:p w14:paraId="3CCE73E0" w14:textId="77777777" w:rsidR="00C456FA" w:rsidRPr="00A5140B" w:rsidRDefault="00C456FA" w:rsidP="00226832">
      <w:pPr>
        <w:spacing w:line="240" w:lineRule="auto"/>
        <w:rPr>
          <w:sz w:val="16"/>
        </w:rPr>
      </w:pPr>
    </w:p>
    <w:p w14:paraId="3406365D" w14:textId="6DBA7034" w:rsidR="009E2EEB" w:rsidRDefault="00AB5252" w:rsidP="000734C0">
      <w:pPr>
        <w:spacing w:line="240" w:lineRule="auto"/>
        <w:rPr>
          <w:rFonts w:ascii="Brandon Grotesque Light" w:hAnsi="Brandon Grotesque Light"/>
        </w:rPr>
      </w:pPr>
      <w:r>
        <w:rPr>
          <w:rFonts w:ascii="Brandon Grotesque Light" w:hAnsi="Brandon Grotesque Light"/>
        </w:rPr>
        <w:t xml:space="preserve">Lauda-Königshofen, le 22 octobre 2019 – Pour la quatrième fois consécutive depuis 2016, LAUDA DR.</w:t>
      </w:r>
      <w:r>
        <w:rPr>
          <w:rFonts w:ascii="Brandon Grotesque Light" w:hAnsi="Brandon Grotesque Light"/>
        </w:rPr>
        <w:t xml:space="preserve"> </w:t>
      </w:r>
      <w:r>
        <w:rPr>
          <w:rFonts w:ascii="Brandon Grotesque Light" w:hAnsi="Brandon Grotesque Light"/>
        </w:rPr>
        <w:t xml:space="preserve">R. WOBSER GMBH &amp; CO.</w:t>
      </w:r>
      <w:r>
        <w:rPr>
          <w:rFonts w:ascii="Brandon Grotesque Light" w:hAnsi="Brandon Grotesque Light"/>
        </w:rPr>
        <w:t xml:space="preserve"> </w:t>
      </w:r>
      <w:r>
        <w:rPr>
          <w:rFonts w:ascii="Brandon Grotesque Light" w:hAnsi="Brandon Grotesque Light"/>
        </w:rPr>
        <w:t xml:space="preserve">KG a été désignée leader mondial du marché des « installations et appareils de thermorégulation de précision ».</w:t>
      </w:r>
      <w:r>
        <w:rPr>
          <w:rFonts w:ascii="Brandon Grotesque Light" w:hAnsi="Brandon Grotesque Light"/>
        </w:rPr>
        <w:t xml:space="preserve"> </w:t>
      </w:r>
      <w:r>
        <w:rPr>
          <w:rFonts w:ascii="Brandon Grotesque Light" w:hAnsi="Brandon Grotesque Light"/>
        </w:rPr>
        <w:t xml:space="preserve">La liste des leaders mondiaux par marché est créée chaque année sous la direction de l’économiste Prof. Dr Christoph Müller de la renommée université de Saint-Gall.</w:t>
      </w:r>
      <w:r>
        <w:rPr>
          <w:rFonts w:ascii="Brandon Grotesque Light" w:hAnsi="Brandon Grotesque Light"/>
        </w:rPr>
        <w:t xml:space="preserve"> </w:t>
      </w:r>
      <w:r>
        <w:rPr>
          <w:rFonts w:ascii="Brandon Grotesque Light" w:hAnsi="Brandon Grotesque Light"/>
        </w:rPr>
        <w:t xml:space="preserve">La distinction correspondante est délivrée par le magazine économique WirtschaftsWoche depuis 2016.</w:t>
      </w:r>
      <w:r>
        <w:rPr>
          <w:rFonts w:ascii="Brandon Grotesque Light" w:hAnsi="Brandon Grotesque Light"/>
        </w:rPr>
        <w:t xml:space="preserve"> </w:t>
      </w:r>
      <w:r>
        <w:rPr>
          <w:rFonts w:ascii="Brandon Grotesque Light" w:hAnsi="Brandon Grotesque Light"/>
        </w:rPr>
        <w:t xml:space="preserve">LAUDA figure depuis le tout début, en 2015, au classement des leaders mondiaux par marché.</w:t>
      </w:r>
    </w:p>
    <w:p w14:paraId="245942A8" w14:textId="0F5EE29A" w:rsidR="004929C9" w:rsidRDefault="004929C9" w:rsidP="000734C0">
      <w:pPr>
        <w:spacing w:line="240" w:lineRule="auto"/>
        <w:rPr>
          <w:rFonts w:ascii="Brandon Grotesque Light" w:hAnsi="Brandon Grotesque Light"/>
        </w:rPr>
      </w:pPr>
    </w:p>
    <w:p w14:paraId="179AB61B" w14:textId="5C5A6856" w:rsidR="006310B8" w:rsidRDefault="004929C9" w:rsidP="000734C0">
      <w:pPr>
        <w:spacing w:line="240" w:lineRule="auto"/>
        <w:rPr>
          <w:rFonts w:ascii="Brandon Grotesque Light" w:hAnsi="Brandon Grotesque Light"/>
        </w:rPr>
      </w:pPr>
      <w:r>
        <w:rPr>
          <w:rFonts w:ascii="Brandon Grotesque Light" w:hAnsi="Brandon Grotesque Light"/>
        </w:rPr>
        <w:t xml:space="preserve">« Nous sommes incroyablement fiers de nous voir décerner encore une fois ce prix », déclare l’associé gérant de LAUDA, Dr Gunther Wobser.</w:t>
      </w:r>
      <w:r>
        <w:rPr>
          <w:rFonts w:ascii="Brandon Grotesque Light" w:hAnsi="Brandon Grotesque Light"/>
        </w:rPr>
        <w:t xml:space="preserve"> </w:t>
      </w:r>
      <w:r>
        <w:rPr>
          <w:rFonts w:ascii="Brandon Grotesque Light" w:hAnsi="Brandon Grotesque Light"/>
        </w:rPr>
        <w:t xml:space="preserve">« Cette consécration réitérée de nos performances montre que nous sommes parfaitement positionnés à l’échelle internationale avec nos deux sites en Allemagne et nos douze filiales étrangères.</w:t>
      </w:r>
      <w:r>
        <w:rPr>
          <w:rFonts w:ascii="Brandon Grotesque Light" w:hAnsi="Brandon Grotesque Light"/>
        </w:rPr>
        <w:t xml:space="preserve"> </w:t>
      </w:r>
      <w:r>
        <w:rPr>
          <w:rFonts w:ascii="Brandon Grotesque Light" w:hAnsi="Brandon Grotesque Light"/>
        </w:rPr>
        <w:t xml:space="preserve">En achetant le fabricant d’instruments de laboratoire GFL, nous avons </w:t>
      </w:r>
      <w:r>
        <w:rPr>
          <w:rFonts w:asciiTheme="minorHAnsi" w:hAnsiTheme="minorHAnsi"/>
        </w:rPr>
        <w:t xml:space="preserve">encore élargi notre gamme de produits et renforcé notre offre dans le domaine du matériel de laboratoire.</w:t>
      </w:r>
      <w:r>
        <w:rPr>
          <w:rFonts w:ascii="Brandon Grotesque Light" w:hAnsi="Brandon Grotesque Light"/>
        </w:rPr>
        <w:t xml:space="preserve"> ».</w:t>
      </w:r>
      <w:r>
        <w:rPr>
          <w:rFonts w:ascii="Brandon Grotesque Light" w:hAnsi="Brandon Grotesque Light"/>
        </w:rPr>
        <w:t xml:space="preserve"> </w:t>
      </w:r>
      <w:r>
        <w:rPr>
          <w:rFonts w:ascii="Brandon Grotesque Light" w:hAnsi="Brandon Grotesque Light"/>
        </w:rPr>
        <w:t xml:space="preserve">Dans cette entreprise familiale qui emploie près de 510 personnes, la collaboration avec de jeunes entreprises innovantes est au cœur de la stratégie en matière d’innovation.</w:t>
      </w:r>
      <w:r>
        <w:rPr>
          <w:rFonts w:ascii="Brandon Grotesque Light" w:hAnsi="Brandon Grotesque Light"/>
        </w:rPr>
        <w:t xml:space="preserve"> </w:t>
      </w:r>
      <w:r>
        <w:rPr>
          <w:rFonts w:ascii="Brandon Grotesque Light" w:hAnsi="Brandon Grotesque Light"/>
        </w:rPr>
        <w:t xml:space="preserve">Ainsi, LAUDA a dévoilé il y a peu une coopération avec ENER-IQ GmbH.</w:t>
      </w:r>
      <w:r>
        <w:rPr>
          <w:rFonts w:ascii="Brandon Grotesque Light" w:hAnsi="Brandon Grotesque Light"/>
        </w:rPr>
        <w:t xml:space="preserve"> </w:t>
      </w:r>
      <w:r>
        <w:rPr>
          <w:rFonts w:ascii="Brandon Grotesque Light" w:hAnsi="Brandon Grotesque Light"/>
        </w:rPr>
        <w:t xml:space="preserve">Cette entreprise développe une plateforme de données se basant sur une intelligence artificielle afin d’augmenter l’efficacité des installations de chauffage.</w:t>
      </w:r>
      <w:r>
        <w:rPr>
          <w:rFonts w:ascii="Brandon Grotesque Light" w:hAnsi="Brandon Grotesque Light"/>
        </w:rPr>
        <w:t xml:space="preserve"> </w:t>
      </w:r>
      <w:r>
        <w:rPr>
          <w:rFonts w:ascii="Brandon Grotesque Light" w:hAnsi="Brandon Grotesque Light"/>
        </w:rPr>
        <w:t xml:space="preserve">Depuis la fin 2018, elle travaille également avec une jeune entreprise récompensée à plusieurs reprises, wattron GmbH implantée à Freital, en Allemagne.</w:t>
      </w:r>
      <w:r>
        <w:rPr>
          <w:rFonts w:ascii="Brandon Grotesque Light" w:hAnsi="Brandon Grotesque Light"/>
        </w:rPr>
        <w:t xml:space="preserve"> </w:t>
      </w:r>
      <w:r>
        <w:rPr>
          <w:rFonts w:ascii="Brandon Grotesque Light" w:hAnsi="Brandon Grotesque Light"/>
        </w:rPr>
        <w:t xml:space="preserve">Watttron développe et produit des systèmes de chauffage intelligents permettant un réchauffement à une température précise.</w:t>
      </w:r>
    </w:p>
    <w:p w14:paraId="23609A3C" w14:textId="77777777" w:rsidR="009E2EEB" w:rsidRDefault="009E2EEB" w:rsidP="000734C0">
      <w:pPr>
        <w:spacing w:line="240" w:lineRule="auto"/>
        <w:rPr>
          <w:rFonts w:ascii="Brandon Grotesque Light" w:hAnsi="Brandon Grotesque Light"/>
        </w:rPr>
      </w:pPr>
    </w:p>
    <w:p w14:paraId="5FF7B44C" w14:textId="2BDE21E8" w:rsidR="001C396B" w:rsidRDefault="000C2A1C" w:rsidP="000734C0">
      <w:pPr>
        <w:spacing w:line="240" w:lineRule="auto"/>
        <w:rPr>
          <w:rFonts w:ascii="Brandon Grotesque Light" w:hAnsi="Brandon Grotesque Light"/>
        </w:rPr>
      </w:pPr>
      <w:r>
        <w:rPr>
          <w:rFonts w:ascii="Brandon Grotesque Light" w:hAnsi="Brandon Grotesque Light"/>
        </w:rPr>
        <w:t xml:space="preserve">Dans son numéro du mois d’octobre, WirtschaftsWoche classe LAUDA comme l’une des 456 entreprises actives dans différents secteurs, reconnues comme leaders mondiaux dans leur marché, et ce, sur presque 14 000 entreprises avec un chiffre d’affaires dépassant les 50 millions d’euros en Allemagne.</w:t>
      </w:r>
      <w:r>
        <w:rPr>
          <w:rFonts w:ascii="Brandon Grotesque Light" w:hAnsi="Brandon Grotesque Light"/>
        </w:rPr>
        <w:t xml:space="preserve"> </w:t>
      </w:r>
      <w:r>
        <w:rPr>
          <w:rFonts w:ascii="Brandon Grotesque Light" w:hAnsi="Brandon Grotesque Light"/>
        </w:rPr>
        <w:t xml:space="preserve">Pour prétendre au titre de leader mondial dans un marché, une société doit remplir un certain nombre de critères.</w:t>
      </w:r>
      <w:r>
        <w:rPr>
          <w:rFonts w:ascii="Brandon Grotesque Light" w:hAnsi="Brandon Grotesque Light"/>
        </w:rPr>
        <w:t xml:space="preserve"> </w:t>
      </w:r>
      <w:r>
        <w:rPr>
          <w:rFonts w:ascii="Brandon Grotesque Light" w:hAnsi="Brandon Grotesque Light"/>
        </w:rPr>
        <w:t xml:space="preserve">Le chiffre d’affaires annuel doit donc être d’au moins 50</w:t>
      </w:r>
      <w:r>
        <w:rPr>
          <w:rFonts w:ascii="Brandon Grotesque Light" w:hAnsi="Brandon Grotesque Light"/>
        </w:rPr>
        <w:t xml:space="preserve"> </w:t>
      </w:r>
      <w:r>
        <w:rPr>
          <w:rFonts w:ascii="Brandon Grotesque Light" w:hAnsi="Brandon Grotesque Light"/>
        </w:rPr>
        <w:t xml:space="preserve">millions d’euros, dont 50 pour cent doivent provenir des activités à l’étranger, à minima sur trois continents.</w:t>
      </w:r>
      <w:r>
        <w:rPr>
          <w:rFonts w:ascii="Brandon Grotesque Light" w:hAnsi="Brandon Grotesque Light"/>
        </w:rPr>
        <w:t xml:space="preserve"> </w:t>
      </w:r>
      <w:r>
        <w:rPr>
          <w:rFonts w:ascii="Brandon Grotesque Light" w:hAnsi="Brandon Grotesque Light"/>
        </w:rPr>
        <w:t xml:space="preserve">Pour déterminer le classement des leaders mondiaux, les scientifiques de Saint-Gall ont uniquement fait appel aux chiffres officiels.</w:t>
      </w:r>
      <w:r>
        <w:rPr>
          <w:rFonts w:ascii="Brandon Grotesque Light" w:hAnsi="Brandon Grotesque Light"/>
        </w:rPr>
        <w:t xml:space="preserve"> </w:t>
      </w:r>
    </w:p>
    <w:p w14:paraId="264B9C54" w14:textId="3C69FA7A" w:rsidR="00D73A70" w:rsidRDefault="00D73A70" w:rsidP="00226832">
      <w:pPr>
        <w:spacing w:line="240" w:lineRule="auto"/>
        <w:rPr>
          <w:rFonts w:ascii="Brandon Grotesque Light" w:hAnsi="Brandon Grotesque Light"/>
        </w:rPr>
      </w:pPr>
    </w:p>
    <w:p w14:paraId="48BAEF10" w14:textId="77777777" w:rsidR="00237D46" w:rsidRDefault="00237D46" w:rsidP="00226832">
      <w:pPr>
        <w:spacing w:line="240" w:lineRule="auto"/>
        <w:rPr>
          <w:rFonts w:ascii="Brandon Grotesque Light" w:hAnsi="Brandon Grotesque Light"/>
        </w:rPr>
      </w:pPr>
    </w:p>
    <w:p w14:paraId="45806FC6" w14:textId="77777777" w:rsidR="00D73A70" w:rsidRPr="00870685" w:rsidRDefault="00D73A70" w:rsidP="00D73A70">
      <w:pPr>
        <w:rPr>
          <w:b/>
          <w:rFonts w:ascii="Brandon Grotesque Office Light" w:hAnsi="Brandon Grotesque Office Light"/>
        </w:rPr>
      </w:pPr>
      <w:r>
        <w:rPr>
          <w:b/>
          <w:rFonts w:ascii="Brandon Grotesque Office Light" w:hAnsi="Brandon Grotesque Office Light"/>
        </w:rPr>
        <w:t xml:space="preserve">À propos de LAUDA</w:t>
      </w:r>
      <w:r>
        <w:rPr>
          <w:b/>
          <w:rFonts w:ascii="Brandon Grotesque Office Light" w:hAnsi="Brandon Grotesque Office Light"/>
        </w:rPr>
        <w:t xml:space="preserve"> </w:t>
      </w:r>
    </w:p>
    <w:p w14:paraId="6B4CD4B8" w14:textId="77777777" w:rsidR="00D73A70" w:rsidRPr="00870685" w:rsidRDefault="00D73A70" w:rsidP="00D73A70">
      <w:pPr>
        <w:rPr>
          <w:b/>
          <w:rFonts w:ascii="Brandon Grotesque Office Light" w:hAnsi="Brandon Grotesque Office Light"/>
        </w:rPr>
      </w:pPr>
      <w:r>
        <w:rPr>
          <w:rFonts w:ascii="Brandon Grotesque Office Light" w:hAnsi="Brandon Grotesque Office Light"/>
        </w:rPr>
        <w:t xml:space="preserve">Nous sommes LAUDA, le leader mondial en matière de thermorégulation de précision.</w:t>
      </w:r>
      <w:r>
        <w:rPr>
          <w:rFonts w:ascii="Brandon Grotesque Office Light" w:hAnsi="Brandon Grotesque Office Light"/>
        </w:rPr>
        <w:t xml:space="preserve"> </w:t>
      </w:r>
      <w:r>
        <w:rPr>
          <w:rFonts w:ascii="Brandon Grotesque Office Light" w:hAnsi="Brandon Grotesque Office Light"/>
        </w:rPr>
        <w:t xml:space="preserve">Nos appareils de thermorégulation et nos systèmes de chauffage et de refroidissement constituent le cœur de nombreuses applications.</w:t>
      </w:r>
      <w:r>
        <w:rPr>
          <w:rFonts w:ascii="Brandon Grotesque Office Light" w:hAnsi="Brandon Grotesque Office Light"/>
        </w:rPr>
        <w:t xml:space="preserve"> </w:t>
      </w:r>
      <w:r>
        <w:rPr>
          <w:rFonts w:ascii="Brandon Grotesque Office Light" w:hAnsi="Brandon Grotesque Office Light"/>
        </w:rPr>
        <w:t xml:space="preserve">En tant que fournisseurs complets, nous garantissons une technologie de thermorégulation optimale pour la recherche, la production et les contrôles de qualité.</w:t>
      </w:r>
      <w:r>
        <w:rPr>
          <w:rFonts w:ascii="Brandon Grotesque Office Light" w:hAnsi="Brandon Grotesque Office Light"/>
        </w:rPr>
        <w:t xml:space="preserve"> </w:t>
      </w:r>
      <w:r>
        <w:rPr>
          <w:rFonts w:ascii="Brandon Grotesque Office Light" w:hAnsi="Brandon Grotesque Office Light"/>
        </w:rPr>
        <w:t xml:space="preserve">Nous sommes un partenaire fiable, notamment pour les secteurs de l'industrie automobile, de la chimie et de la pharmacie, de l'industrie des semi-conducteurs, de la technologie médicale et de la technique de laboratoire.</w:t>
      </w:r>
      <w:r>
        <w:rPr>
          <w:rFonts w:ascii="Brandon Grotesque Office Light" w:hAnsi="Brandon Grotesque Office Light"/>
        </w:rPr>
        <w:t xml:space="preserve"> </w:t>
      </w:r>
      <w:r>
        <w:rPr>
          <w:rFonts w:ascii="Brandon Grotesque Office Light" w:hAnsi="Brandon Grotesque Office Light"/>
        </w:rPr>
        <w:t xml:space="preserve">Grâce à une équipe de conseillers qualifiés et à des concepts innovants et respectueux de l'environnement, nous ne cessons d'enthousiasmer nos clients du monde entier, même après 60 ans d'activité.</w:t>
      </w:r>
    </w:p>
    <w:p w14:paraId="7EF51E15" w14:textId="77777777" w:rsidR="00D73A70" w:rsidRDefault="00D73A70" w:rsidP="00226832">
      <w:pPr>
        <w:spacing w:line="240" w:lineRule="auto"/>
        <w:rPr>
          <w:rFonts w:ascii="Brandon Grotesque Light" w:hAnsi="Brandon Grotesque Light"/>
        </w:rPr>
      </w:pPr>
    </w:p>
    <w:p w14:paraId="2963D0C6" w14:textId="77777777" w:rsidR="00B67BA6" w:rsidRDefault="00991A0E" w:rsidP="00226832">
      <w:pPr>
        <w:spacing w:line="240" w:lineRule="auto"/>
        <w:rPr>
          <w:b/>
          <w:rFonts w:asciiTheme="majorHAnsi" w:hAnsiTheme="majorHAnsi"/>
        </w:rPr>
      </w:pPr>
      <w:r>
        <w:rPr>
          <w:b/>
          <w:rFonts w:asciiTheme="majorHAnsi" w:hAnsiTheme="majorHAnsi"/>
        </w:rPr>
        <w:t xml:space="preserve">Photo 1 : pic_LAUDA_GF_Gruppenbild_Öff_rho.jpg</w:t>
      </w:r>
    </w:p>
    <w:p w14:paraId="71C4ACF1" w14:textId="2128A013" w:rsidR="00F600AB" w:rsidRPr="00D94EF1" w:rsidRDefault="005D2C55" w:rsidP="00226832">
      <w:pPr>
        <w:spacing w:line="240" w:lineRule="auto"/>
        <w:rPr>
          <w:rFonts w:asciiTheme="majorHAnsi" w:hAnsiTheme="majorHAnsi"/>
        </w:rPr>
      </w:pPr>
      <w:r>
        <w:rPr>
          <w:rFonts w:asciiTheme="majorHAnsi" w:hAnsiTheme="majorHAnsi"/>
        </w:rPr>
        <w:t xml:space="preserve">LAUDA DR.</w:t>
      </w:r>
      <w:r>
        <w:rPr>
          <w:rFonts w:asciiTheme="majorHAnsi" w:hAnsiTheme="majorHAnsi"/>
        </w:rPr>
        <w:t xml:space="preserve"> </w:t>
      </w:r>
      <w:r>
        <w:rPr>
          <w:rFonts w:asciiTheme="majorHAnsi" w:hAnsiTheme="majorHAnsi"/>
        </w:rPr>
        <w:t xml:space="preserve">R. WOBSER GMBH &amp; CO.</w:t>
      </w:r>
      <w:r>
        <w:rPr>
          <w:rFonts w:asciiTheme="majorHAnsi" w:hAnsiTheme="majorHAnsi"/>
        </w:rPr>
        <w:t xml:space="preserve"> </w:t>
      </w:r>
      <w:r>
        <w:rPr>
          <w:rFonts w:asciiTheme="majorHAnsi" w:hAnsiTheme="majorHAnsi"/>
        </w:rPr>
        <w:t xml:space="preserve">KG n’a eu de cesse, depuis 2015, d’être classée parmi les leaders mondiaux par l’université de Saint-Gall.</w:t>
      </w:r>
      <w:r>
        <w:rPr>
          <w:rFonts w:asciiTheme="majorHAnsi" w:hAnsiTheme="majorHAnsi"/>
        </w:rPr>
        <w:t xml:space="preserve"> </w:t>
      </w:r>
      <w:r>
        <w:rPr>
          <w:rFonts w:asciiTheme="majorHAnsi" w:hAnsiTheme="majorHAnsi"/>
        </w:rPr>
        <w:t xml:space="preserve">Sur la photo :</w:t>
      </w:r>
      <w:r>
        <w:rPr>
          <w:rFonts w:asciiTheme="majorHAnsi" w:hAnsiTheme="majorHAnsi"/>
        </w:rPr>
        <w:t xml:space="preserve"> </w:t>
      </w:r>
      <w:r>
        <w:rPr>
          <w:rFonts w:asciiTheme="majorHAnsi" w:hAnsiTheme="majorHAnsi"/>
        </w:rPr>
        <w:t xml:space="preserve">le directeur général Dr Mario Englert, l‘associé gérant Dr Gunther Wobser et le directeur général Dr Marc Stricker (à partir de la gauche).</w:t>
      </w:r>
    </w:p>
    <w:p w14:paraId="60CB2155" w14:textId="4C5F52B9" w:rsidR="00D47E24" w:rsidRDefault="00D47E24" w:rsidP="00226832">
      <w:pPr>
        <w:spacing w:line="240" w:lineRule="auto"/>
      </w:pPr>
    </w:p>
    <w:p w14:paraId="0F53C099" w14:textId="4A8FE03B" w:rsidR="00962238" w:rsidRPr="0012070A" w:rsidRDefault="00962238" w:rsidP="00962238">
      <w:pPr>
        <w:spacing w:line="240" w:lineRule="auto"/>
        <w:rPr>
          <w:b/>
          <w:rFonts w:asciiTheme="majorHAnsi" w:hAnsiTheme="majorHAnsi"/>
        </w:rPr>
      </w:pPr>
      <w:r>
        <w:rPr>
          <w:b/>
          <w:rFonts w:asciiTheme="majorHAnsi" w:hAnsiTheme="majorHAnsi"/>
        </w:rPr>
        <w:t xml:space="preserve">Photo 2 : pic_Siegel_LAUDA_Weltmarktführer_2020_rho.jpg</w:t>
      </w:r>
    </w:p>
    <w:p w14:paraId="1B106BB3" w14:textId="7BF334F3" w:rsidR="00962238" w:rsidRPr="00D94EF1" w:rsidRDefault="00C4702C" w:rsidP="00962238">
      <w:pPr>
        <w:spacing w:line="240" w:lineRule="auto"/>
        <w:rPr>
          <w:rFonts w:asciiTheme="majorHAnsi" w:hAnsiTheme="majorHAnsi"/>
        </w:rPr>
      </w:pPr>
      <w:r>
        <w:rPr>
          <w:rFonts w:asciiTheme="majorHAnsi" w:hAnsiTheme="majorHAnsi"/>
        </w:rPr>
        <w:t xml:space="preserve">LAUDA a de nouveau reçu le label de leader mondial.</w:t>
      </w:r>
    </w:p>
    <w:p w14:paraId="7FF56A4E" w14:textId="04FC3025" w:rsidR="00962238" w:rsidRDefault="00962238" w:rsidP="00962238">
      <w:pPr>
        <w:spacing w:line="240" w:lineRule="auto"/>
        <w:jc w:val="both"/>
      </w:pPr>
    </w:p>
    <w:p w14:paraId="59CFAE04" w14:textId="77777777" w:rsidR="00962238" w:rsidRDefault="00962238" w:rsidP="00226832">
      <w:pPr>
        <w:spacing w:line="240" w:lineRule="auto"/>
      </w:pPr>
    </w:p>
    <w:p w14:paraId="58895AF3" w14:textId="77777777" w:rsidR="00B94BEC" w:rsidRPr="00A5140B" w:rsidRDefault="00B94BEC" w:rsidP="00226832">
      <w:pPr>
        <w:spacing w:line="240" w:lineRule="auto"/>
      </w:pPr>
    </w:p>
    <w:p w14:paraId="546C71E2" w14:textId="77777777" w:rsidR="00C456FA" w:rsidRPr="00A5140B" w:rsidRDefault="00C456FA" w:rsidP="00226832">
      <w:pPr>
        <w:spacing w:line="240" w:lineRule="auto"/>
        <w:rPr>
          <w:b/>
          <w:rFonts w:asciiTheme="minorHAnsi" w:hAnsiTheme="minorHAnsi"/>
        </w:rPr>
      </w:pPr>
      <w:r>
        <w:rPr>
          <w:b/>
          <w:rFonts w:asciiTheme="majorHAnsi" w:hAnsiTheme="majorHAnsi"/>
        </w:rPr>
        <w:t xml:space="preserve">Contact direct LAUDA</w:t>
      </w:r>
      <w:r>
        <w:rPr>
          <w:b/>
        </w:rPr>
        <w:br/>
      </w:r>
      <w:r>
        <w:rPr>
          <w:rFonts w:asciiTheme="minorHAnsi" w:hAnsiTheme="minorHAnsi"/>
        </w:rPr>
        <w:t xml:space="preserve">ROBERT HORN</w:t>
      </w:r>
    </w:p>
    <w:p w14:paraId="5F59CE15" w14:textId="77777777" w:rsidR="00C456FA" w:rsidRPr="00A5140B" w:rsidRDefault="00C456FA" w:rsidP="00226832">
      <w:pPr>
        <w:spacing w:line="240" w:lineRule="auto"/>
        <w:rPr>
          <w:rFonts w:asciiTheme="minorHAnsi" w:hAnsiTheme="minorHAnsi"/>
        </w:rPr>
      </w:pPr>
      <w:r>
        <w:rPr>
          <w:rFonts w:asciiTheme="minorHAnsi" w:hAnsiTheme="minorHAnsi"/>
        </w:rPr>
        <w:t xml:space="preserve">Directeur contenu numérique</w:t>
      </w:r>
    </w:p>
    <w:p w14:paraId="1343D373" w14:textId="6DD8F9C3" w:rsidR="00C456FA" w:rsidRPr="00A5140B" w:rsidRDefault="00E304A9" w:rsidP="00226832">
      <w:pPr>
        <w:spacing w:line="240" w:lineRule="auto"/>
        <w:rPr>
          <w:rFonts w:asciiTheme="minorHAnsi" w:hAnsiTheme="minorHAnsi"/>
        </w:rPr>
      </w:pPr>
      <w:r>
        <w:rPr>
          <w:rFonts w:asciiTheme="minorHAnsi" w:hAnsiTheme="minorHAnsi"/>
        </w:rPr>
        <w:t xml:space="preserve">T + 49 (0) 9343 503-162</w:t>
      </w:r>
    </w:p>
    <w:p w14:paraId="2C1391C2" w14:textId="77777777" w:rsidR="00C456FA" w:rsidRPr="00381944" w:rsidRDefault="00A36BED" w:rsidP="00226832">
      <w:pPr>
        <w:spacing w:line="240" w:lineRule="auto"/>
        <w:rPr>
          <w:rFonts w:asciiTheme="minorHAnsi" w:hAnsiTheme="minorHAnsi"/>
        </w:rPr>
      </w:pPr>
      <w:r>
        <w:rPr>
          <w:rFonts w:asciiTheme="minorHAnsi" w:hAnsiTheme="minorHAnsi"/>
        </w:rPr>
        <w:t xml:space="preserve">F + 49 (0) 9343 503-283</w:t>
      </w:r>
    </w:p>
    <w:p w14:paraId="05CB950C" w14:textId="77777777" w:rsidR="008F6BA4" w:rsidRPr="00381944" w:rsidRDefault="000A59E1" w:rsidP="00226832">
      <w:pPr>
        <w:spacing w:line="240" w:lineRule="auto"/>
        <w:rPr>
          <w:rFonts w:asciiTheme="minorHAnsi" w:hAnsiTheme="minorHAnsi"/>
        </w:rPr>
      </w:pPr>
      <w:r>
        <w:rPr>
          <w:rFonts w:asciiTheme="minorHAnsi" w:hAnsiTheme="minorHAnsi"/>
        </w:rPr>
        <w:t xml:space="preserve">robert.horn@lauda.de</w:t>
        <w:br/>
        <w:t xml:space="preserve">www.lauda.de</w:t>
      </w:r>
    </w:p>
    <w:sectPr w:rsidR="008F6BA4" w:rsidRPr="00381944"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EE17" w14:textId="77777777" w:rsidR="00C37385" w:rsidRDefault="00C37385" w:rsidP="001A7663">
      <w:pPr>
        <w:spacing w:line="240" w:lineRule="auto"/>
      </w:pPr>
      <w:r>
        <w:separator/>
      </w:r>
    </w:p>
  </w:endnote>
  <w:endnote w:type="continuationSeparator" w:id="0">
    <w:p w14:paraId="15F092E4" w14:textId="77777777" w:rsidR="00C37385" w:rsidRDefault="00C37385"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D76A" w14:textId="77777777" w:rsidR="00C37385" w:rsidRDefault="00C37385" w:rsidP="001A7663">
      <w:pPr>
        <w:spacing w:line="240" w:lineRule="auto"/>
      </w:pPr>
      <w:r>
        <w:separator/>
      </w:r>
    </w:p>
  </w:footnote>
  <w:footnote w:type="continuationSeparator" w:id="0">
    <w:p w14:paraId="0C6D9F42" w14:textId="77777777" w:rsidR="00C37385" w:rsidRDefault="00C37385"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dirty" w:grammar="dirty"/>
  <w:defaultTabStop w:val="709"/>
  <w:autoHyphenation/>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8F"/>
    <w:rsid w:val="00000C46"/>
    <w:rsid w:val="00003592"/>
    <w:rsid w:val="000106F6"/>
    <w:rsid w:val="000131DE"/>
    <w:rsid w:val="00016E71"/>
    <w:rsid w:val="00017CDD"/>
    <w:rsid w:val="0002210C"/>
    <w:rsid w:val="00032C1E"/>
    <w:rsid w:val="00034397"/>
    <w:rsid w:val="00036288"/>
    <w:rsid w:val="00037A5A"/>
    <w:rsid w:val="00043694"/>
    <w:rsid w:val="000502B9"/>
    <w:rsid w:val="00052155"/>
    <w:rsid w:val="0005238D"/>
    <w:rsid w:val="00063F58"/>
    <w:rsid w:val="00072AB2"/>
    <w:rsid w:val="000734C0"/>
    <w:rsid w:val="00081610"/>
    <w:rsid w:val="000865AD"/>
    <w:rsid w:val="00086D9D"/>
    <w:rsid w:val="0009212B"/>
    <w:rsid w:val="00097B47"/>
    <w:rsid w:val="000A59E1"/>
    <w:rsid w:val="000A7BBE"/>
    <w:rsid w:val="000B2B07"/>
    <w:rsid w:val="000B3FCB"/>
    <w:rsid w:val="000B7FB5"/>
    <w:rsid w:val="000C12B8"/>
    <w:rsid w:val="000C1ABD"/>
    <w:rsid w:val="000C2A1C"/>
    <w:rsid w:val="000C7AE0"/>
    <w:rsid w:val="000D1EB2"/>
    <w:rsid w:val="000D6912"/>
    <w:rsid w:val="000F47A2"/>
    <w:rsid w:val="001001D8"/>
    <w:rsid w:val="00101D19"/>
    <w:rsid w:val="00105047"/>
    <w:rsid w:val="00106787"/>
    <w:rsid w:val="00110B0C"/>
    <w:rsid w:val="0011125F"/>
    <w:rsid w:val="00111E41"/>
    <w:rsid w:val="001146E3"/>
    <w:rsid w:val="00114820"/>
    <w:rsid w:val="00117659"/>
    <w:rsid w:val="001201AA"/>
    <w:rsid w:val="0012070A"/>
    <w:rsid w:val="001225FF"/>
    <w:rsid w:val="00123250"/>
    <w:rsid w:val="00135097"/>
    <w:rsid w:val="0013645B"/>
    <w:rsid w:val="0015017D"/>
    <w:rsid w:val="00153F06"/>
    <w:rsid w:val="001620D1"/>
    <w:rsid w:val="001646A0"/>
    <w:rsid w:val="0017338F"/>
    <w:rsid w:val="00173DD2"/>
    <w:rsid w:val="00175512"/>
    <w:rsid w:val="00176EF5"/>
    <w:rsid w:val="00180854"/>
    <w:rsid w:val="00180F25"/>
    <w:rsid w:val="001878D0"/>
    <w:rsid w:val="0019055C"/>
    <w:rsid w:val="00196772"/>
    <w:rsid w:val="001A7663"/>
    <w:rsid w:val="001B4EB7"/>
    <w:rsid w:val="001B7690"/>
    <w:rsid w:val="001C166D"/>
    <w:rsid w:val="001C180B"/>
    <w:rsid w:val="001C396B"/>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65B4"/>
    <w:rsid w:val="0024793A"/>
    <w:rsid w:val="00251828"/>
    <w:rsid w:val="00254928"/>
    <w:rsid w:val="00257177"/>
    <w:rsid w:val="0025762D"/>
    <w:rsid w:val="002622EC"/>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4C33"/>
    <w:rsid w:val="00340712"/>
    <w:rsid w:val="003524F6"/>
    <w:rsid w:val="0035317B"/>
    <w:rsid w:val="00354660"/>
    <w:rsid w:val="003559CB"/>
    <w:rsid w:val="00361772"/>
    <w:rsid w:val="00371E55"/>
    <w:rsid w:val="00381944"/>
    <w:rsid w:val="00382940"/>
    <w:rsid w:val="0039408C"/>
    <w:rsid w:val="003940B8"/>
    <w:rsid w:val="00395772"/>
    <w:rsid w:val="003B2EFA"/>
    <w:rsid w:val="003B3409"/>
    <w:rsid w:val="003C4555"/>
    <w:rsid w:val="003C6CC1"/>
    <w:rsid w:val="003D2457"/>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C0D96"/>
    <w:rsid w:val="004C14E4"/>
    <w:rsid w:val="004C3D3B"/>
    <w:rsid w:val="004C6CB3"/>
    <w:rsid w:val="004D4263"/>
    <w:rsid w:val="004E10F0"/>
    <w:rsid w:val="004E1A7D"/>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7236"/>
    <w:rsid w:val="006D7247"/>
    <w:rsid w:val="006D7295"/>
    <w:rsid w:val="006E2046"/>
    <w:rsid w:val="006F113D"/>
    <w:rsid w:val="006F4844"/>
    <w:rsid w:val="007041FB"/>
    <w:rsid w:val="0070766B"/>
    <w:rsid w:val="00711EFB"/>
    <w:rsid w:val="00713A32"/>
    <w:rsid w:val="00713EAA"/>
    <w:rsid w:val="00722C08"/>
    <w:rsid w:val="00730A85"/>
    <w:rsid w:val="0073169A"/>
    <w:rsid w:val="00743C1E"/>
    <w:rsid w:val="00744020"/>
    <w:rsid w:val="007503C2"/>
    <w:rsid w:val="00750C9F"/>
    <w:rsid w:val="00750DCF"/>
    <w:rsid w:val="00753EC0"/>
    <w:rsid w:val="00755F20"/>
    <w:rsid w:val="00762FD8"/>
    <w:rsid w:val="00763395"/>
    <w:rsid w:val="007708E6"/>
    <w:rsid w:val="00782443"/>
    <w:rsid w:val="007852EC"/>
    <w:rsid w:val="00790AE9"/>
    <w:rsid w:val="00793A1A"/>
    <w:rsid w:val="007A0D98"/>
    <w:rsid w:val="007A1E98"/>
    <w:rsid w:val="007A214C"/>
    <w:rsid w:val="007B21B5"/>
    <w:rsid w:val="007C468C"/>
    <w:rsid w:val="007C6316"/>
    <w:rsid w:val="007E1D6F"/>
    <w:rsid w:val="007E2D20"/>
    <w:rsid w:val="007E50DF"/>
    <w:rsid w:val="007E5BC2"/>
    <w:rsid w:val="007F7C29"/>
    <w:rsid w:val="00804515"/>
    <w:rsid w:val="0080696E"/>
    <w:rsid w:val="008113F2"/>
    <w:rsid w:val="00812ACE"/>
    <w:rsid w:val="0081305A"/>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38FD"/>
    <w:rsid w:val="008B798C"/>
    <w:rsid w:val="008C43B8"/>
    <w:rsid w:val="008D0882"/>
    <w:rsid w:val="008D134D"/>
    <w:rsid w:val="008D1FEA"/>
    <w:rsid w:val="008E0E46"/>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B4F81"/>
    <w:rsid w:val="009B61DA"/>
    <w:rsid w:val="009C194C"/>
    <w:rsid w:val="009C3034"/>
    <w:rsid w:val="009C4343"/>
    <w:rsid w:val="009C686D"/>
    <w:rsid w:val="009D78DC"/>
    <w:rsid w:val="009D7963"/>
    <w:rsid w:val="009E2EEB"/>
    <w:rsid w:val="009E3791"/>
    <w:rsid w:val="009F0AC7"/>
    <w:rsid w:val="009F0EB9"/>
    <w:rsid w:val="009F28D7"/>
    <w:rsid w:val="009F2D3D"/>
    <w:rsid w:val="009F50B2"/>
    <w:rsid w:val="00A05D6B"/>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25F0"/>
    <w:rsid w:val="00B16A8B"/>
    <w:rsid w:val="00B20245"/>
    <w:rsid w:val="00B32472"/>
    <w:rsid w:val="00B40631"/>
    <w:rsid w:val="00B56CA5"/>
    <w:rsid w:val="00B573CB"/>
    <w:rsid w:val="00B649F0"/>
    <w:rsid w:val="00B67AB3"/>
    <w:rsid w:val="00B67BA6"/>
    <w:rsid w:val="00B71A9A"/>
    <w:rsid w:val="00B71F28"/>
    <w:rsid w:val="00B74E45"/>
    <w:rsid w:val="00B7789D"/>
    <w:rsid w:val="00B80178"/>
    <w:rsid w:val="00B81EBF"/>
    <w:rsid w:val="00B82126"/>
    <w:rsid w:val="00B837A0"/>
    <w:rsid w:val="00B93FB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3E44"/>
    <w:rsid w:val="00BD4A6A"/>
    <w:rsid w:val="00BE27CE"/>
    <w:rsid w:val="00BE2AE9"/>
    <w:rsid w:val="00BE50CD"/>
    <w:rsid w:val="00BF0599"/>
    <w:rsid w:val="00BF433F"/>
    <w:rsid w:val="00BF6A09"/>
    <w:rsid w:val="00C0101C"/>
    <w:rsid w:val="00C01021"/>
    <w:rsid w:val="00C04EAB"/>
    <w:rsid w:val="00C13CFF"/>
    <w:rsid w:val="00C1471D"/>
    <w:rsid w:val="00C26BFC"/>
    <w:rsid w:val="00C338E5"/>
    <w:rsid w:val="00C37385"/>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2C57"/>
    <w:rsid w:val="00CB52BE"/>
    <w:rsid w:val="00CC242B"/>
    <w:rsid w:val="00CC4BB8"/>
    <w:rsid w:val="00CD2126"/>
    <w:rsid w:val="00CD3803"/>
    <w:rsid w:val="00CD4251"/>
    <w:rsid w:val="00CE56B5"/>
    <w:rsid w:val="00CF0690"/>
    <w:rsid w:val="00CF4625"/>
    <w:rsid w:val="00CF5A03"/>
    <w:rsid w:val="00D02232"/>
    <w:rsid w:val="00D03B73"/>
    <w:rsid w:val="00D06380"/>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73A70"/>
    <w:rsid w:val="00D82BCB"/>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306E"/>
    <w:rsid w:val="00E85461"/>
    <w:rsid w:val="00E90287"/>
    <w:rsid w:val="00E92075"/>
    <w:rsid w:val="00E93359"/>
    <w:rsid w:val="00EA08A6"/>
    <w:rsid w:val="00EA2AED"/>
    <w:rsid w:val="00EA357A"/>
    <w:rsid w:val="00EA5B8D"/>
    <w:rsid w:val="00EA6A46"/>
    <w:rsid w:val="00EC213A"/>
    <w:rsid w:val="00EC505C"/>
    <w:rsid w:val="00ED2022"/>
    <w:rsid w:val="00ED3FD7"/>
    <w:rsid w:val="00ED58C8"/>
    <w:rsid w:val="00EE6C37"/>
    <w:rsid w:val="00EE72F3"/>
    <w:rsid w:val="00EF2172"/>
    <w:rsid w:val="00EF6E51"/>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31E8-2B31-490F-960D-3AA3F0CF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Robert Horn</cp:lastModifiedBy>
  <cp:revision>249</cp:revision>
  <cp:lastPrinted>2019-10-15T09:07:00Z</cp:lastPrinted>
  <dcterms:created xsi:type="dcterms:W3CDTF">2018-05-29T13:46:00Z</dcterms:created>
  <dcterms:modified xsi:type="dcterms:W3CDTF">2019-10-24T08:22:00Z</dcterms:modified>
</cp:coreProperties>
</file>