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7BBB" w14:textId="5F0C5919" w:rsidR="009F0AC7" w:rsidRPr="00870685" w:rsidRDefault="00835AF8" w:rsidP="000A55C4">
      <w:pPr>
        <w:pStyle w:val="berschrift3"/>
        <w:spacing w:line="240" w:lineRule="auto"/>
        <w:rPr>
          <w:rFonts w:ascii="Brandon Grotesque Office Light" w:hAnsi="Brandon Grotesque Office Light"/>
          <w:b/>
          <w:szCs w:val="24"/>
        </w:rPr>
      </w:pPr>
      <w:r>
        <w:rPr>
          <w:rFonts w:ascii="Brandon Grotesque Office Light" w:hAnsi="Brandon Grotesque Office Light"/>
          <w:b/>
          <w:szCs w:val="24"/>
        </w:rPr>
        <w:t>ЭКСТРЕМАЛЬНЫЕ УСЛОВИЯ ДЛЯ БАТАРЕЙ</w:t>
      </w:r>
    </w:p>
    <w:p w14:paraId="3C78CE10" w14:textId="58183D85" w:rsidR="003924BD" w:rsidRPr="002A44B6" w:rsidRDefault="006D5CEE" w:rsidP="003924BD">
      <w:pPr>
        <w:spacing w:line="240" w:lineRule="auto"/>
        <w:rPr>
          <w:rFonts w:ascii="Brandon Grotesque Office Light" w:hAnsi="Brandon Grotesque Office Light"/>
          <w:sz w:val="40"/>
          <w:szCs w:val="40"/>
        </w:rPr>
      </w:pPr>
      <w:r>
        <w:rPr>
          <w:rFonts w:ascii="Brandon Grotesque Office Light" w:hAnsi="Brandon Grotesque Office Light"/>
          <w:sz w:val="40"/>
          <w:szCs w:val="40"/>
        </w:rPr>
        <w:t>LAUDA осуществляет термостатирование для процессов испытаний электромобилей</w:t>
      </w:r>
    </w:p>
    <w:p w14:paraId="3CCE73E0" w14:textId="77777777" w:rsidR="00C456FA" w:rsidRPr="004945E2" w:rsidRDefault="00C456FA" w:rsidP="00C456FA">
      <w:pPr>
        <w:rPr>
          <w:rFonts w:ascii="Brandon Grotesque Office Light" w:hAnsi="Brandon Grotesque Office Light"/>
          <w:sz w:val="16"/>
        </w:rPr>
      </w:pPr>
    </w:p>
    <w:p w14:paraId="7780DDA1" w14:textId="006ABA98" w:rsidR="00464C8C" w:rsidRDefault="00464C8C" w:rsidP="00464C8C">
      <w:pPr>
        <w:rPr>
          <w:rFonts w:ascii="Brandon Grotesque Office Light" w:hAnsi="Brandon Grotesque Office Light"/>
          <w:szCs w:val="24"/>
        </w:rPr>
      </w:pPr>
      <w:r>
        <w:rPr>
          <w:rFonts w:ascii="Brandon Grotesque Office Light" w:hAnsi="Brandon Grotesque Office Light"/>
          <w:szCs w:val="24"/>
        </w:rPr>
        <w:t xml:space="preserve">Лауда-Кёнигсхофен, 5 ноября 2019 г. — прогрессирующее развитие и все большее признание новых приводов с использованием электричества или водорода ставит новые задачи перед производителями автомобилей. Важным фактором успеха в обслуживании электромобилей являются поставщики и сервисные компании, оказывающие посредством своих ноу-хау целенаправленную поддержку получивших признание автомобильных компаний. Компания Bertrandt AG предоставляет клиентам испытательные стенды с климатическими камерами для испытания высоковольтных батарей, начиная от уровня модулей и гибридных батарей до батарей только для электромобилей, при различных нагрузках и климатических условиях. При этом компоненты подвергаются различным условиям моделирования климата или испытаниям на долговечность при ускоренном старении. Уже более 40 лет Bertrandt успешно предлагает услуги в области разработок, ориентированные на данную отрасль, и имеет 13 000 сотрудников, занятых в 57 филиалах по всему миру. В этом году компания основала в Энингене один из самых крупных в Германии центров по испытанию высоковольтных батарей. При оснащении новых испытательных камер компания Bertrandt делает ставку на технику термостатирования компании LAUDA. </w:t>
      </w:r>
    </w:p>
    <w:p w14:paraId="30AA6AFA" w14:textId="77777777" w:rsidR="005A2767" w:rsidRDefault="005A2767" w:rsidP="00464C8C">
      <w:pPr>
        <w:rPr>
          <w:rFonts w:ascii="Brandon Grotesque Office Light" w:hAnsi="Brandon Grotesque Office Light"/>
          <w:szCs w:val="24"/>
        </w:rPr>
      </w:pPr>
    </w:p>
    <w:p w14:paraId="14D6CE64" w14:textId="64408557" w:rsidR="005A2767" w:rsidRPr="005A2767" w:rsidRDefault="005A2767" w:rsidP="00464C8C">
      <w:pPr>
        <w:rPr>
          <w:rFonts w:ascii="Brandon Grotesque Office Light" w:hAnsi="Brandon Grotesque Office Light"/>
          <w:b/>
          <w:szCs w:val="24"/>
        </w:rPr>
      </w:pPr>
      <w:r>
        <w:rPr>
          <w:rFonts w:ascii="Brandon Grotesque Office Light" w:hAnsi="Brandon Grotesque Office Light"/>
          <w:b/>
          <w:szCs w:val="24"/>
        </w:rPr>
        <w:t>Высокоточное термостатирование при температуре до –40 °C</w:t>
      </w:r>
    </w:p>
    <w:p w14:paraId="21198CF6" w14:textId="5B1EE133" w:rsidR="00A80900" w:rsidRDefault="00EB72A6" w:rsidP="00464C8C">
      <w:pPr>
        <w:rPr>
          <w:rFonts w:ascii="Brandon Grotesque Office Light" w:hAnsi="Brandon Grotesque Office Light"/>
          <w:szCs w:val="24"/>
        </w:rPr>
      </w:pPr>
      <w:r>
        <w:rPr>
          <w:rFonts w:ascii="Brandon Grotesque Office Light" w:hAnsi="Brandon Grotesque Office Light"/>
          <w:szCs w:val="24"/>
        </w:rPr>
        <w:t xml:space="preserve">С данной целью компания сделала заказ на поставку установок для технологического охлаждения, с регулированием расхода воздуха, от компании LAUDA, отвечающих строгим требованиям клиентов в автомобильной области. Установки применяются для термостатирования внутри климатических камер испытуемых образцов – высоковольтных аккумуляторов, или, другими словами, высоковольтных батарей, использующихся для электромобилей или даже солнечных электростанций. При этом для эксплуатационных испытаний клиент использует две большие установки типа SUK 400W, а десять других установок типа SUK 350W применяются для испытания на долговечность и проходят симуляционный прогон. Установки технологического охлаждения осуществляют при этом точное термостатирование при температуре в диапазоне от –40 до 120 °C. </w:t>
      </w:r>
    </w:p>
    <w:p w14:paraId="2A12716E" w14:textId="77777777" w:rsidR="00A80900" w:rsidRDefault="00A80900" w:rsidP="00464C8C">
      <w:pPr>
        <w:rPr>
          <w:rFonts w:ascii="Brandon Grotesque Office Light" w:hAnsi="Brandon Grotesque Office Light"/>
          <w:szCs w:val="24"/>
        </w:rPr>
      </w:pPr>
    </w:p>
    <w:p w14:paraId="192CE1F8" w14:textId="32011DCE" w:rsidR="005A2767" w:rsidRDefault="00A8114A" w:rsidP="00464C8C">
      <w:pPr>
        <w:rPr>
          <w:rFonts w:ascii="Brandon Grotesque Office Light" w:hAnsi="Brandon Grotesque Office Light"/>
          <w:szCs w:val="24"/>
        </w:rPr>
      </w:pPr>
      <w:r>
        <w:rPr>
          <w:rFonts w:ascii="Brandon Grotesque Office Light" w:hAnsi="Brandon Grotesque Office Light"/>
          <w:szCs w:val="24"/>
        </w:rPr>
        <w:t>Особенность: LAUDA разрабатывает холодильные установки с водно-гликолевой смесью в качестве теплоносителя и с одноступенчатым холодильным контуром. Благодаря отказу от использования каскадной холодильной установки LAUDA может гарантировать соответствие конструкции требованиям завтрашнего дня с учетом Регламента по фторсодержащим парниковым газам, поскольку не требуется хладагент с высоким коэффициентом ПГП для второй ступени. Для обеспечения точного регулирования даже при критической температуре прибл. –40 °C холодильная установка должна обладать достаточным резервом мощности. Поскольку водно-гликолевая смесь начинает замерзать при температуре ниже –45 °C (в зависимости от концентрации), требуется абсолютно точное согласование каждой установки технологического охлаждения.</w:t>
      </w:r>
    </w:p>
    <w:p w14:paraId="70EC6348" w14:textId="77777777" w:rsidR="00A8114A" w:rsidRDefault="00A8114A" w:rsidP="00464C8C">
      <w:pPr>
        <w:rPr>
          <w:rFonts w:ascii="Brandon Grotesque Office Light" w:hAnsi="Brandon Grotesque Office Light"/>
          <w:szCs w:val="24"/>
        </w:rPr>
      </w:pPr>
    </w:p>
    <w:p w14:paraId="69E5B5B1" w14:textId="50918BB1" w:rsidR="005A2767" w:rsidRPr="000162E3" w:rsidRDefault="005A2767" w:rsidP="00464C8C">
      <w:pPr>
        <w:rPr>
          <w:rFonts w:ascii="Brandon Grotesque Office Light" w:hAnsi="Brandon Grotesque Office Light"/>
          <w:b/>
          <w:szCs w:val="24"/>
        </w:rPr>
      </w:pPr>
      <w:r>
        <w:rPr>
          <w:rFonts w:ascii="Brandon Grotesque Office Light" w:hAnsi="Brandon Grotesque Office Light"/>
          <w:b/>
          <w:szCs w:val="24"/>
        </w:rPr>
        <w:t>Полностью автоматический процесс заполнения упрощает проведение испытаний</w:t>
      </w:r>
    </w:p>
    <w:p w14:paraId="63C71588" w14:textId="308ADBE4" w:rsidR="00545425" w:rsidRPr="00870685" w:rsidRDefault="00454206" w:rsidP="00464C8C">
      <w:pPr>
        <w:rPr>
          <w:rFonts w:ascii="Brandon Grotesque Office Light" w:hAnsi="Brandon Grotesque Office Light"/>
          <w:szCs w:val="24"/>
        </w:rPr>
      </w:pPr>
      <w:r>
        <w:rPr>
          <w:rFonts w:ascii="Brandon Grotesque Office Light" w:hAnsi="Brandon Grotesque Office Light"/>
          <w:szCs w:val="24"/>
        </w:rPr>
        <w:t xml:space="preserve">Чтобы обеспечить клиентам в автомобильной отрасли более простое проведение испытательных процессов, компания LAUDA предусмотрела для установок технологического охлаждения функцию полностью автоматического заполнения и опорожнения испытуемых образцов. «Данная технология, которую LAUDA уже давно имеет в своем распоряжении, все чаще запрашивается клиентами и становится стандартом в данной отрасли», — объясняет Мануэль Фаульхабер (Manuel Faulhaber), </w:t>
      </w:r>
      <w:r>
        <w:rPr>
          <w:rFonts w:ascii="Brandon Grotesque Office Light" w:hAnsi="Brandon Grotesque Office Light"/>
          <w:szCs w:val="24"/>
        </w:rPr>
        <w:lastRenderedPageBreak/>
        <w:t>руководитель проекта в компании LAUDA Heiz- und Kühlsysteme. По его словам, поскольку компания Bertrandt выполняет сервисное обслуживание самых разных клиентов, системы дополнительно оснастили функцией полностью автоматического заполнения и опорожнения всей установки. Благодаря этому Bertrandt может использовать при применении своих методов испытаний самые разные теплоносители соответствующих клиентов, не выполняя заполнение и опорожнение вручную — невероятная экономия времени для поставщика услуг.</w:t>
      </w:r>
    </w:p>
    <w:p w14:paraId="5F890E09" w14:textId="77777777" w:rsidR="00533FCC" w:rsidRDefault="00533FCC" w:rsidP="00533FCC">
      <w:pPr>
        <w:rPr>
          <w:rFonts w:ascii="Brandon Grotesque Office Light" w:hAnsi="Brandon Grotesque Office Light"/>
        </w:rPr>
      </w:pPr>
    </w:p>
    <w:p w14:paraId="3EBC32D0" w14:textId="77777777" w:rsidR="00A80900" w:rsidRPr="00870685" w:rsidRDefault="00A80900" w:rsidP="00533FCC">
      <w:pPr>
        <w:rPr>
          <w:rFonts w:ascii="Brandon Grotesque Office Light" w:hAnsi="Brandon Grotesque Office Light"/>
        </w:rPr>
      </w:pPr>
    </w:p>
    <w:p w14:paraId="2B35DA65" w14:textId="77777777" w:rsidR="00533FCC" w:rsidRPr="00870685" w:rsidRDefault="00533FCC" w:rsidP="00533FCC">
      <w:pPr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</w:rPr>
        <w:t xml:space="preserve">О компании LAUDA </w:t>
      </w:r>
    </w:p>
    <w:p w14:paraId="4C0826BD" w14:textId="77777777" w:rsidR="00533FCC" w:rsidRPr="00870685" w:rsidRDefault="00533FCC" w:rsidP="00533FCC">
      <w:pPr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</w:rPr>
        <w:t>Компания LAUDA — лидер на мировом рынке в области точного термостатирования. Наши термостатирующее оборудование и нагревающие/охлаждающие системы оказываются центром многих исполнительных устройств. Как поставщик комплексных решений наша компания обеспечивает оптимальную температуру в области исследований, производства и контроля качества. Мы являемся надежным партнером в таких отраслях, как автомобилестроение, химическая/фармацевтическая промышленность, полупроводники и лабораторное/медицинское оборудование. Вот уже более 60 лет наша компания каждый день воодушевляет своих клиентов высоким профессионализмом в области консалтинга и инновационными, экологически чистыми концепциями по всему миру.</w:t>
      </w:r>
    </w:p>
    <w:p w14:paraId="3B346732" w14:textId="77777777" w:rsidR="00533FCC" w:rsidRPr="00870685" w:rsidRDefault="00533FCC" w:rsidP="00533FCC">
      <w:pPr>
        <w:rPr>
          <w:rFonts w:ascii="Brandon Grotesque Office Light" w:hAnsi="Brandon Grotesque Office Light"/>
        </w:rPr>
      </w:pPr>
    </w:p>
    <w:p w14:paraId="59484781" w14:textId="0F192889" w:rsidR="0087174D" w:rsidRPr="00E3385B" w:rsidRDefault="00E3385B" w:rsidP="00E816F6">
      <w:pPr>
        <w:rPr>
          <w:rFonts w:ascii="Times New Roman" w:hAnsi="Times New Roman"/>
          <w:b/>
          <w:lang w:val="de-DE"/>
        </w:rPr>
      </w:pPr>
      <w:r>
        <w:rPr>
          <w:rFonts w:ascii="Brandon Grotesque Office Light" w:hAnsi="Brandon Grotesque Office Light"/>
          <w:b/>
        </w:rPr>
        <w:t>Фото 1.</w:t>
      </w:r>
      <w:r>
        <w:rPr>
          <w:rFonts w:ascii="Brandon Grotesque Office Light" w:hAnsi="Brandon Grotesque Office Light"/>
          <w:b/>
          <w:lang w:val="de-DE"/>
        </w:rPr>
        <w:t xml:space="preserve"> Pic_LAUDA_Bertrandt_Quelle_Bertrandt</w:t>
      </w:r>
    </w:p>
    <w:p w14:paraId="147D6C26" w14:textId="3591353B" w:rsidR="00E3385B" w:rsidRPr="00B852B6" w:rsidRDefault="00E3385B" w:rsidP="00E816F6">
      <w:pPr>
        <w:rPr>
          <w:rFonts w:ascii="Brandon Grotesque Office Light" w:hAnsi="Brandon Grotesque Office Light"/>
          <w:lang w:val="de-DE"/>
        </w:rPr>
      </w:pPr>
      <w:r w:rsidRPr="00E3385B">
        <w:rPr>
          <w:rFonts w:ascii="Calibri" w:hAnsi="Calibri" w:cs="Calibri"/>
        </w:rPr>
        <w:t>Системы</w:t>
      </w:r>
      <w:r w:rsidRPr="00E3385B">
        <w:rPr>
          <w:rFonts w:ascii="Brandon Grotesque Office Light" w:hAnsi="Brandon Grotesque Office Light"/>
        </w:rPr>
        <w:t xml:space="preserve"> </w:t>
      </w:r>
      <w:r w:rsidRPr="00E3385B">
        <w:rPr>
          <w:rFonts w:ascii="Calibri" w:hAnsi="Calibri" w:cs="Calibri"/>
        </w:rPr>
        <w:t>температурного</w:t>
      </w:r>
      <w:r w:rsidRPr="00E3385B">
        <w:rPr>
          <w:rFonts w:ascii="Brandon Grotesque Office Light" w:hAnsi="Brandon Grotesque Office Light"/>
        </w:rPr>
        <w:t xml:space="preserve"> </w:t>
      </w:r>
      <w:r w:rsidRPr="00E3385B">
        <w:rPr>
          <w:rFonts w:ascii="Calibri" w:hAnsi="Calibri" w:cs="Calibri"/>
        </w:rPr>
        <w:t>контроля</w:t>
      </w:r>
      <w:r w:rsidRPr="00E3385B">
        <w:rPr>
          <w:rFonts w:ascii="Brandon Grotesque Office Light" w:hAnsi="Brandon Grotesque Office Light"/>
        </w:rPr>
        <w:t xml:space="preserve"> LAUDA </w:t>
      </w:r>
      <w:r w:rsidRPr="00E3385B">
        <w:rPr>
          <w:rFonts w:ascii="Calibri" w:hAnsi="Calibri" w:cs="Calibri"/>
        </w:rPr>
        <w:t>компании</w:t>
      </w:r>
      <w:r w:rsidRPr="00E3385B">
        <w:rPr>
          <w:rFonts w:ascii="Brandon Grotesque Office Light" w:hAnsi="Brandon Grotesque Office Light"/>
        </w:rPr>
        <w:t xml:space="preserve"> Bertrandt </w:t>
      </w:r>
      <w:r w:rsidRPr="00E3385B">
        <w:rPr>
          <w:rFonts w:ascii="Calibri" w:hAnsi="Calibri" w:cs="Calibri"/>
        </w:rPr>
        <w:t>в</w:t>
      </w:r>
      <w:r w:rsidRPr="00E3385B">
        <w:rPr>
          <w:rFonts w:ascii="Brandon Grotesque Office Light" w:hAnsi="Brandon Grotesque Office Light"/>
        </w:rPr>
        <w:t xml:space="preserve"> </w:t>
      </w:r>
      <w:r w:rsidRPr="00E3385B">
        <w:rPr>
          <w:rFonts w:ascii="Calibri" w:hAnsi="Calibri" w:cs="Calibri"/>
        </w:rPr>
        <w:t>Энингене</w:t>
      </w:r>
      <w:r w:rsidRPr="00E3385B">
        <w:rPr>
          <w:rFonts w:ascii="Brandon Grotesque Office Light" w:hAnsi="Brandon Grotesque Office Light"/>
        </w:rPr>
        <w:t>.</w:t>
      </w:r>
      <w:r w:rsidR="00B852B6">
        <w:rPr>
          <w:rFonts w:ascii="Brandon Grotesque Office Light" w:hAnsi="Brandon Grotesque Office Light"/>
          <w:lang w:val="de-DE"/>
        </w:rPr>
        <w:t xml:space="preserve"> (</w:t>
      </w:r>
      <w:r w:rsidR="00B852B6" w:rsidRPr="00B852B6">
        <w:rPr>
          <w:rFonts w:ascii="Calibri" w:hAnsi="Calibri" w:cs="Calibri"/>
          <w:lang w:val="de-DE"/>
        </w:rPr>
        <w:t>Источник</w:t>
      </w:r>
      <w:r w:rsidR="00B852B6" w:rsidRPr="00B852B6">
        <w:rPr>
          <w:rFonts w:ascii="Brandon Grotesque Office Light" w:hAnsi="Brandon Grotesque Office Light"/>
          <w:lang w:val="de-DE"/>
        </w:rPr>
        <w:t xml:space="preserve">: </w:t>
      </w:r>
      <w:r w:rsidR="00B852B6" w:rsidRPr="00B852B6">
        <w:rPr>
          <w:rFonts w:ascii="Calibri" w:hAnsi="Calibri" w:cs="Calibri"/>
          <w:lang w:val="de-DE"/>
        </w:rPr>
        <w:t>Бертрандт</w:t>
      </w:r>
      <w:r w:rsidR="00B852B6">
        <w:rPr>
          <w:rFonts w:ascii="Brandon Grotesque Office Light" w:hAnsi="Brandon Grotesque Office Light"/>
          <w:lang w:val="de-DE"/>
        </w:rPr>
        <w:t>)</w:t>
      </w:r>
    </w:p>
    <w:p w14:paraId="4D7A4421" w14:textId="77777777" w:rsidR="00E3385B" w:rsidRPr="00E3385B" w:rsidRDefault="00E3385B" w:rsidP="00E816F6">
      <w:pPr>
        <w:rPr>
          <w:rStyle w:val="Hyperlink"/>
          <w:rFonts w:ascii="Times New Roman" w:hAnsi="Times New Roman"/>
          <w:color w:val="516068"/>
        </w:rPr>
      </w:pPr>
    </w:p>
    <w:p w14:paraId="6557B04B" w14:textId="71C00936" w:rsidR="003F1247" w:rsidRPr="009214D6" w:rsidRDefault="00471D9B" w:rsidP="0087174D">
      <w:pPr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</w:rPr>
        <w:t>Фото </w:t>
      </w:r>
      <w:r w:rsidR="00E3385B">
        <w:rPr>
          <w:rFonts w:ascii="Brandon Grotesque Office Light" w:hAnsi="Brandon Grotesque Office Light"/>
          <w:b/>
          <w:lang w:val="de-DE"/>
        </w:rPr>
        <w:t>2</w:t>
      </w:r>
      <w:r>
        <w:rPr>
          <w:rFonts w:ascii="Brandon Grotesque Office Light" w:hAnsi="Brandon Grotesque Office Light"/>
          <w:b/>
        </w:rPr>
        <w:t>. pic_LAUDA_HKS_SUK_400_01_rho</w:t>
      </w:r>
    </w:p>
    <w:p w14:paraId="118717A8" w14:textId="77E2A9C4" w:rsidR="0087174D" w:rsidRPr="00B852B6" w:rsidRDefault="009214D6" w:rsidP="0087174D">
      <w:pPr>
        <w:rPr>
          <w:rFonts w:ascii="Brandon Grotesque Office Light" w:hAnsi="Brandon Grotesque Office Light"/>
          <w:lang w:val="de-DE"/>
        </w:rPr>
      </w:pPr>
      <w:r>
        <w:rPr>
          <w:rFonts w:ascii="Brandon Grotesque Office Light" w:hAnsi="Brandon Grotesque Office Light"/>
        </w:rPr>
        <w:t>Установка технологического охлаждения LAUDA в процессе монтажа в открытом состоянии. Компания LAUDA выполнила поставку установок термостатирования для компании Bertrandt, осуществляющей услуги по обслуживанию автомобилей.</w:t>
      </w:r>
      <w:r w:rsidR="00B852B6">
        <w:rPr>
          <w:rFonts w:ascii="Brandon Grotesque Office Light" w:hAnsi="Brandon Grotesque Office Light"/>
          <w:lang w:val="de-DE"/>
        </w:rPr>
        <w:t xml:space="preserve"> (</w:t>
      </w:r>
      <w:r w:rsidR="00B852B6" w:rsidRPr="00B852B6">
        <w:rPr>
          <w:rFonts w:ascii="Calibri" w:hAnsi="Calibri" w:cs="Calibri"/>
          <w:lang w:val="de-DE"/>
        </w:rPr>
        <w:t>Источник</w:t>
      </w:r>
      <w:r w:rsidR="00B852B6" w:rsidRPr="00B852B6">
        <w:rPr>
          <w:rFonts w:ascii="Brandon Grotesque Office Light" w:hAnsi="Brandon Grotesque Office Light"/>
          <w:lang w:val="de-DE"/>
        </w:rPr>
        <w:t>: LAUDA</w:t>
      </w:r>
      <w:r w:rsidR="00B852B6">
        <w:rPr>
          <w:rFonts w:ascii="Brandon Grotesque Office Light" w:hAnsi="Brandon Grotesque Office Light"/>
          <w:lang w:val="de-DE"/>
        </w:rPr>
        <w:t>)</w:t>
      </w:r>
    </w:p>
    <w:p w14:paraId="06CEDB48" w14:textId="77777777" w:rsidR="00D4722D" w:rsidRPr="00870685" w:rsidRDefault="00D4722D" w:rsidP="0087174D">
      <w:pPr>
        <w:rPr>
          <w:rFonts w:ascii="Brandon Grotesque Office Light" w:hAnsi="Brandon Grotesque Office Light"/>
        </w:rPr>
      </w:pPr>
    </w:p>
    <w:p w14:paraId="5F750FEF" w14:textId="5EEE2A01" w:rsidR="00471D9B" w:rsidRPr="00EA4F2B" w:rsidRDefault="00471D9B" w:rsidP="00471D9B">
      <w:pPr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</w:rPr>
        <w:t>Фото </w:t>
      </w:r>
      <w:r w:rsidR="00E3385B">
        <w:rPr>
          <w:rFonts w:ascii="Brandon Grotesque Office Light" w:hAnsi="Brandon Grotesque Office Light"/>
          <w:b/>
          <w:lang w:val="de-DE"/>
        </w:rPr>
        <w:t>3</w:t>
      </w:r>
      <w:r>
        <w:rPr>
          <w:rFonts w:ascii="Brandon Grotesque Office Light" w:hAnsi="Brandon Grotesque Office Light"/>
          <w:b/>
        </w:rPr>
        <w:t>. pic_LAUDA_HKS_SUK_400_02_rho</w:t>
      </w:r>
    </w:p>
    <w:p w14:paraId="28F1351E" w14:textId="35F7FE53" w:rsidR="00471D9B" w:rsidRPr="00B852B6" w:rsidRDefault="00471D9B" w:rsidP="00471D9B">
      <w:pPr>
        <w:rPr>
          <w:rFonts w:ascii="Brandon Grotesque Office Light" w:hAnsi="Brandon Grotesque Office Light"/>
          <w:lang w:val="de-DE"/>
        </w:rPr>
      </w:pPr>
      <w:r>
        <w:rPr>
          <w:rFonts w:ascii="Brandon Grotesque Office Light" w:hAnsi="Brandon Grotesque Office Light"/>
        </w:rPr>
        <w:t>Для оптимизации испытательных процессов компания LAUDA предусмотрела для установок технологического охлаждения функцию автоматического заполнения и опорожнения. Установки используются при рабочей температуре от –40 до 120 °C.</w:t>
      </w:r>
      <w:r w:rsidR="00B852B6">
        <w:rPr>
          <w:rFonts w:ascii="Brandon Grotesque Office Light" w:hAnsi="Brandon Grotesque Office Light"/>
          <w:lang w:val="de-DE"/>
        </w:rPr>
        <w:t xml:space="preserve"> (</w:t>
      </w:r>
      <w:r w:rsidR="00B852B6" w:rsidRPr="00B852B6">
        <w:rPr>
          <w:rFonts w:ascii="Calibri" w:hAnsi="Calibri" w:cs="Calibri"/>
          <w:lang w:val="de-DE"/>
        </w:rPr>
        <w:t>Источник</w:t>
      </w:r>
      <w:r w:rsidR="00B852B6" w:rsidRPr="00B852B6">
        <w:rPr>
          <w:rFonts w:ascii="Brandon Grotesque Office Light" w:hAnsi="Brandon Grotesque Office Light"/>
          <w:lang w:val="de-DE"/>
        </w:rPr>
        <w:t>: LAUDA</w:t>
      </w:r>
      <w:bookmarkStart w:id="0" w:name="_GoBack"/>
      <w:bookmarkEnd w:id="0"/>
      <w:r w:rsidR="00B852B6">
        <w:rPr>
          <w:rFonts w:ascii="Brandon Grotesque Office Light" w:hAnsi="Brandon Grotesque Office Light"/>
          <w:lang w:val="de-DE"/>
        </w:rPr>
        <w:t>)</w:t>
      </w:r>
    </w:p>
    <w:p w14:paraId="1434623E" w14:textId="77777777" w:rsidR="00471D9B" w:rsidRDefault="00471D9B" w:rsidP="0087174D">
      <w:pPr>
        <w:rPr>
          <w:rFonts w:ascii="Brandon Grotesque Office Light" w:hAnsi="Brandon Grotesque Office Light"/>
        </w:rPr>
      </w:pPr>
    </w:p>
    <w:p w14:paraId="38A9A6E9" w14:textId="77777777" w:rsidR="00471D9B" w:rsidRPr="00870685" w:rsidRDefault="00471D9B" w:rsidP="0087174D">
      <w:pPr>
        <w:rPr>
          <w:rFonts w:ascii="Brandon Grotesque Office Light" w:hAnsi="Brandon Grotesque Office Light"/>
        </w:rPr>
      </w:pPr>
    </w:p>
    <w:p w14:paraId="05ED26C5" w14:textId="77777777" w:rsidR="005A3753" w:rsidRPr="00870685" w:rsidRDefault="005A3753" w:rsidP="0087174D">
      <w:pPr>
        <w:rPr>
          <w:rFonts w:ascii="Brandon Grotesque Office Light" w:hAnsi="Brandon Grotesque Office Light"/>
        </w:rPr>
      </w:pPr>
    </w:p>
    <w:p w14:paraId="763B9FBF" w14:textId="77777777" w:rsidR="00830C56" w:rsidRPr="00870685" w:rsidRDefault="00830C56" w:rsidP="00830C56">
      <w:pPr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</w:rPr>
        <w:t>Прямое контактное лицо компании LAUDA</w:t>
      </w:r>
      <w:r>
        <w:rPr>
          <w:rFonts w:ascii="Brandon Grotesque Office Light" w:hAnsi="Brandon Grotesque Office Light"/>
        </w:rPr>
        <w:br/>
        <w:t>РОБЕРТ ХОРН (ROBERT HORN)</w:t>
      </w:r>
    </w:p>
    <w:p w14:paraId="686C67AF" w14:textId="77777777" w:rsidR="00830C56" w:rsidRPr="00870685" w:rsidRDefault="00830C56" w:rsidP="00830C56">
      <w:pPr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Руководитель по онлайн-службам и контенту</w:t>
      </w:r>
    </w:p>
    <w:p w14:paraId="21D283CF" w14:textId="77777777" w:rsidR="00830C56" w:rsidRPr="00870685" w:rsidRDefault="00830C56" w:rsidP="00830C56">
      <w:pPr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Тел.: + 49 (0) 9343 503-162</w:t>
      </w:r>
    </w:p>
    <w:p w14:paraId="241770DF" w14:textId="77777777" w:rsidR="00830C56" w:rsidRPr="00870685" w:rsidRDefault="00830C56" w:rsidP="00830C56">
      <w:pPr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Факс: + 49 (0) 9343 503-283</w:t>
      </w:r>
    </w:p>
    <w:p w14:paraId="44EBF548" w14:textId="75F5186C" w:rsidR="0087174D" w:rsidRPr="00870685" w:rsidRDefault="00830C56" w:rsidP="00E816F6">
      <w:pPr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robert.horn@lauda.de</w:t>
      </w:r>
      <w:r>
        <w:rPr>
          <w:rFonts w:ascii="Brandon Grotesque Office Light" w:hAnsi="Brandon Grotesque Office Light"/>
        </w:rPr>
        <w:br/>
        <w:t>www.lauda.de</w:t>
      </w:r>
    </w:p>
    <w:sectPr w:rsidR="0087174D" w:rsidRPr="00870685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9EE17" w14:textId="77777777" w:rsidR="00905C28" w:rsidRDefault="00905C28" w:rsidP="001A7663">
      <w:pPr>
        <w:spacing w:line="240" w:lineRule="auto"/>
      </w:pPr>
      <w:r>
        <w:separator/>
      </w:r>
    </w:p>
  </w:endnote>
  <w:endnote w:type="continuationSeparator" w:id="0">
    <w:p w14:paraId="15F092E4" w14:textId="77777777" w:rsidR="00905C28" w:rsidRDefault="00905C2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Arial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Brandon Grotesque Office Light"/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D76A" w14:textId="77777777" w:rsidR="00905C28" w:rsidRDefault="00905C28" w:rsidP="001A7663">
      <w:pPr>
        <w:spacing w:line="240" w:lineRule="auto"/>
      </w:pPr>
      <w:r>
        <w:separator/>
      </w:r>
    </w:p>
  </w:footnote>
  <w:footnote w:type="continuationSeparator" w:id="0">
    <w:p w14:paraId="0C6D9F42" w14:textId="77777777" w:rsidR="00905C28" w:rsidRDefault="00905C2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9"/>
  <w:autoHyphenation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38F"/>
    <w:rsid w:val="00003592"/>
    <w:rsid w:val="00003BD8"/>
    <w:rsid w:val="000106F6"/>
    <w:rsid w:val="000131DE"/>
    <w:rsid w:val="000162E3"/>
    <w:rsid w:val="00016E71"/>
    <w:rsid w:val="00017CDD"/>
    <w:rsid w:val="0002210C"/>
    <w:rsid w:val="00032C1E"/>
    <w:rsid w:val="00036288"/>
    <w:rsid w:val="00037A5A"/>
    <w:rsid w:val="00043694"/>
    <w:rsid w:val="000502B9"/>
    <w:rsid w:val="00052155"/>
    <w:rsid w:val="0005238D"/>
    <w:rsid w:val="00062200"/>
    <w:rsid w:val="00063F58"/>
    <w:rsid w:val="00072AB2"/>
    <w:rsid w:val="00081610"/>
    <w:rsid w:val="000865AD"/>
    <w:rsid w:val="00086D9D"/>
    <w:rsid w:val="0009212B"/>
    <w:rsid w:val="00097B47"/>
    <w:rsid w:val="000A55C4"/>
    <w:rsid w:val="000A59E1"/>
    <w:rsid w:val="000A7BBE"/>
    <w:rsid w:val="000B2B07"/>
    <w:rsid w:val="000B7FB5"/>
    <w:rsid w:val="000C12B8"/>
    <w:rsid w:val="000C1ABD"/>
    <w:rsid w:val="000C7AE0"/>
    <w:rsid w:val="000D1EB2"/>
    <w:rsid w:val="000D6912"/>
    <w:rsid w:val="000F47A2"/>
    <w:rsid w:val="001001D8"/>
    <w:rsid w:val="00101D19"/>
    <w:rsid w:val="00105047"/>
    <w:rsid w:val="00106787"/>
    <w:rsid w:val="00110B0C"/>
    <w:rsid w:val="0011125F"/>
    <w:rsid w:val="001146E3"/>
    <w:rsid w:val="00114820"/>
    <w:rsid w:val="00117659"/>
    <w:rsid w:val="001225FF"/>
    <w:rsid w:val="00123250"/>
    <w:rsid w:val="00135097"/>
    <w:rsid w:val="0013645B"/>
    <w:rsid w:val="0015017D"/>
    <w:rsid w:val="001510DB"/>
    <w:rsid w:val="00153F06"/>
    <w:rsid w:val="001620D1"/>
    <w:rsid w:val="001646A0"/>
    <w:rsid w:val="0017338F"/>
    <w:rsid w:val="00173774"/>
    <w:rsid w:val="00173DD2"/>
    <w:rsid w:val="00180854"/>
    <w:rsid w:val="00180F25"/>
    <w:rsid w:val="0018634A"/>
    <w:rsid w:val="001878D0"/>
    <w:rsid w:val="0019055C"/>
    <w:rsid w:val="0019656F"/>
    <w:rsid w:val="00196772"/>
    <w:rsid w:val="001A7663"/>
    <w:rsid w:val="001B4EB7"/>
    <w:rsid w:val="001B7690"/>
    <w:rsid w:val="001C166D"/>
    <w:rsid w:val="001D1292"/>
    <w:rsid w:val="001E1D0F"/>
    <w:rsid w:val="001E24B9"/>
    <w:rsid w:val="001E3159"/>
    <w:rsid w:val="001E40C5"/>
    <w:rsid w:val="001E570A"/>
    <w:rsid w:val="001F2F66"/>
    <w:rsid w:val="001F3C22"/>
    <w:rsid w:val="001F4283"/>
    <w:rsid w:val="001F4E60"/>
    <w:rsid w:val="001F56E8"/>
    <w:rsid w:val="00201E1D"/>
    <w:rsid w:val="002042FD"/>
    <w:rsid w:val="00213BBC"/>
    <w:rsid w:val="00221EBC"/>
    <w:rsid w:val="00223F3A"/>
    <w:rsid w:val="0022631E"/>
    <w:rsid w:val="00233243"/>
    <w:rsid w:val="002378C7"/>
    <w:rsid w:val="00237AA4"/>
    <w:rsid w:val="002465B4"/>
    <w:rsid w:val="0024793A"/>
    <w:rsid w:val="00251828"/>
    <w:rsid w:val="00254928"/>
    <w:rsid w:val="00257177"/>
    <w:rsid w:val="0025762D"/>
    <w:rsid w:val="002622EC"/>
    <w:rsid w:val="002642CF"/>
    <w:rsid w:val="00264380"/>
    <w:rsid w:val="00264C31"/>
    <w:rsid w:val="0026583F"/>
    <w:rsid w:val="00266BD7"/>
    <w:rsid w:val="00271E28"/>
    <w:rsid w:val="00276F4C"/>
    <w:rsid w:val="002822D6"/>
    <w:rsid w:val="00284465"/>
    <w:rsid w:val="00286C92"/>
    <w:rsid w:val="002879E7"/>
    <w:rsid w:val="00292433"/>
    <w:rsid w:val="0029792F"/>
    <w:rsid w:val="002A2226"/>
    <w:rsid w:val="002A2E3A"/>
    <w:rsid w:val="002A44B6"/>
    <w:rsid w:val="002A7196"/>
    <w:rsid w:val="002A7EF6"/>
    <w:rsid w:val="002B0828"/>
    <w:rsid w:val="002B496F"/>
    <w:rsid w:val="002B5983"/>
    <w:rsid w:val="002C23CC"/>
    <w:rsid w:val="002C2FBC"/>
    <w:rsid w:val="002C3FA5"/>
    <w:rsid w:val="002C4BD4"/>
    <w:rsid w:val="002C7799"/>
    <w:rsid w:val="002D0349"/>
    <w:rsid w:val="002D0DDD"/>
    <w:rsid w:val="002D1A7D"/>
    <w:rsid w:val="002D27D4"/>
    <w:rsid w:val="002D7793"/>
    <w:rsid w:val="002E19A5"/>
    <w:rsid w:val="002E3A48"/>
    <w:rsid w:val="002F5A35"/>
    <w:rsid w:val="00303043"/>
    <w:rsid w:val="00321B1B"/>
    <w:rsid w:val="00323318"/>
    <w:rsid w:val="003277C5"/>
    <w:rsid w:val="00331032"/>
    <w:rsid w:val="00331EA0"/>
    <w:rsid w:val="00334C33"/>
    <w:rsid w:val="00340712"/>
    <w:rsid w:val="003524F6"/>
    <w:rsid w:val="003528B1"/>
    <w:rsid w:val="00354660"/>
    <w:rsid w:val="003559CB"/>
    <w:rsid w:val="00361772"/>
    <w:rsid w:val="003659FB"/>
    <w:rsid w:val="00371E55"/>
    <w:rsid w:val="003924BD"/>
    <w:rsid w:val="0039408C"/>
    <w:rsid w:val="003940B8"/>
    <w:rsid w:val="00395772"/>
    <w:rsid w:val="003B2EFA"/>
    <w:rsid w:val="003B3409"/>
    <w:rsid w:val="003C4555"/>
    <w:rsid w:val="003C6CC1"/>
    <w:rsid w:val="003D2457"/>
    <w:rsid w:val="003F101C"/>
    <w:rsid w:val="003F1247"/>
    <w:rsid w:val="003F34EA"/>
    <w:rsid w:val="003F564D"/>
    <w:rsid w:val="0040404E"/>
    <w:rsid w:val="00413083"/>
    <w:rsid w:val="004179ED"/>
    <w:rsid w:val="004179FE"/>
    <w:rsid w:val="0042186D"/>
    <w:rsid w:val="0042560D"/>
    <w:rsid w:val="004336B6"/>
    <w:rsid w:val="00437772"/>
    <w:rsid w:val="00444A8C"/>
    <w:rsid w:val="0045075E"/>
    <w:rsid w:val="00452D93"/>
    <w:rsid w:val="00454206"/>
    <w:rsid w:val="00464C8C"/>
    <w:rsid w:val="00467756"/>
    <w:rsid w:val="00470DB8"/>
    <w:rsid w:val="00471D9B"/>
    <w:rsid w:val="0047242F"/>
    <w:rsid w:val="00481CC0"/>
    <w:rsid w:val="0049367D"/>
    <w:rsid w:val="004945E2"/>
    <w:rsid w:val="0049574E"/>
    <w:rsid w:val="004A2887"/>
    <w:rsid w:val="004A34A0"/>
    <w:rsid w:val="004A446F"/>
    <w:rsid w:val="004B2050"/>
    <w:rsid w:val="004B3274"/>
    <w:rsid w:val="004C0D96"/>
    <w:rsid w:val="004C14E4"/>
    <w:rsid w:val="004C3D3B"/>
    <w:rsid w:val="004C6CB3"/>
    <w:rsid w:val="004D4263"/>
    <w:rsid w:val="004E7939"/>
    <w:rsid w:val="004F0105"/>
    <w:rsid w:val="004F19F0"/>
    <w:rsid w:val="004F7EF8"/>
    <w:rsid w:val="00501510"/>
    <w:rsid w:val="00505919"/>
    <w:rsid w:val="00510DB4"/>
    <w:rsid w:val="00513FEA"/>
    <w:rsid w:val="00517CD5"/>
    <w:rsid w:val="0052091D"/>
    <w:rsid w:val="00533FCC"/>
    <w:rsid w:val="00543B46"/>
    <w:rsid w:val="00545425"/>
    <w:rsid w:val="00546F3B"/>
    <w:rsid w:val="00550F00"/>
    <w:rsid w:val="00551DA1"/>
    <w:rsid w:val="005536BB"/>
    <w:rsid w:val="00561F53"/>
    <w:rsid w:val="00562C93"/>
    <w:rsid w:val="005649BF"/>
    <w:rsid w:val="00566F58"/>
    <w:rsid w:val="00582891"/>
    <w:rsid w:val="00583D49"/>
    <w:rsid w:val="00591983"/>
    <w:rsid w:val="005A10D2"/>
    <w:rsid w:val="005A2767"/>
    <w:rsid w:val="005A3753"/>
    <w:rsid w:val="005A79A2"/>
    <w:rsid w:val="005B01C8"/>
    <w:rsid w:val="005B05BD"/>
    <w:rsid w:val="005B5642"/>
    <w:rsid w:val="005C7514"/>
    <w:rsid w:val="005C7592"/>
    <w:rsid w:val="005D2C5D"/>
    <w:rsid w:val="005D415E"/>
    <w:rsid w:val="005D51B9"/>
    <w:rsid w:val="005E253F"/>
    <w:rsid w:val="005E42BA"/>
    <w:rsid w:val="005E5AF7"/>
    <w:rsid w:val="005E6B6B"/>
    <w:rsid w:val="00602563"/>
    <w:rsid w:val="0060261B"/>
    <w:rsid w:val="00602DE3"/>
    <w:rsid w:val="00605CE7"/>
    <w:rsid w:val="006064A0"/>
    <w:rsid w:val="00607649"/>
    <w:rsid w:val="006131E8"/>
    <w:rsid w:val="00613771"/>
    <w:rsid w:val="00622E3C"/>
    <w:rsid w:val="00630554"/>
    <w:rsid w:val="006317CE"/>
    <w:rsid w:val="00631BA2"/>
    <w:rsid w:val="00637579"/>
    <w:rsid w:val="00640385"/>
    <w:rsid w:val="00645FEA"/>
    <w:rsid w:val="006471DE"/>
    <w:rsid w:val="0065237C"/>
    <w:rsid w:val="00656DF6"/>
    <w:rsid w:val="006617D0"/>
    <w:rsid w:val="006725A2"/>
    <w:rsid w:val="00675D89"/>
    <w:rsid w:val="006804AD"/>
    <w:rsid w:val="00681080"/>
    <w:rsid w:val="00686CDE"/>
    <w:rsid w:val="0068746E"/>
    <w:rsid w:val="006929FE"/>
    <w:rsid w:val="00692ECD"/>
    <w:rsid w:val="00693CD1"/>
    <w:rsid w:val="006B0F68"/>
    <w:rsid w:val="006B57B2"/>
    <w:rsid w:val="006C3BED"/>
    <w:rsid w:val="006C78BD"/>
    <w:rsid w:val="006D0E58"/>
    <w:rsid w:val="006D5CEE"/>
    <w:rsid w:val="006D63A8"/>
    <w:rsid w:val="006D7236"/>
    <w:rsid w:val="006D7295"/>
    <w:rsid w:val="006E2046"/>
    <w:rsid w:val="006E6FCB"/>
    <w:rsid w:val="006F113D"/>
    <w:rsid w:val="007041FB"/>
    <w:rsid w:val="0070766B"/>
    <w:rsid w:val="00713A32"/>
    <w:rsid w:val="00713EAA"/>
    <w:rsid w:val="00722C08"/>
    <w:rsid w:val="00730902"/>
    <w:rsid w:val="00730A85"/>
    <w:rsid w:val="0073169A"/>
    <w:rsid w:val="00743C1E"/>
    <w:rsid w:val="007503C2"/>
    <w:rsid w:val="00750C9F"/>
    <w:rsid w:val="00750DCF"/>
    <w:rsid w:val="00753EC0"/>
    <w:rsid w:val="00755F20"/>
    <w:rsid w:val="00762FD8"/>
    <w:rsid w:val="00763395"/>
    <w:rsid w:val="007708E6"/>
    <w:rsid w:val="00775978"/>
    <w:rsid w:val="00777446"/>
    <w:rsid w:val="007852EC"/>
    <w:rsid w:val="00790AE9"/>
    <w:rsid w:val="00793A1A"/>
    <w:rsid w:val="007A0D98"/>
    <w:rsid w:val="007A1E98"/>
    <w:rsid w:val="007A214C"/>
    <w:rsid w:val="007B21B5"/>
    <w:rsid w:val="007C468C"/>
    <w:rsid w:val="007C6316"/>
    <w:rsid w:val="007E1D6F"/>
    <w:rsid w:val="007E50DF"/>
    <w:rsid w:val="007E5BC2"/>
    <w:rsid w:val="007F7C29"/>
    <w:rsid w:val="00804515"/>
    <w:rsid w:val="0080696E"/>
    <w:rsid w:val="008113F2"/>
    <w:rsid w:val="0081305A"/>
    <w:rsid w:val="00820B12"/>
    <w:rsid w:val="00822400"/>
    <w:rsid w:val="008252D8"/>
    <w:rsid w:val="008278A9"/>
    <w:rsid w:val="00830C56"/>
    <w:rsid w:val="00831B27"/>
    <w:rsid w:val="00832FCA"/>
    <w:rsid w:val="00835AF8"/>
    <w:rsid w:val="0083658E"/>
    <w:rsid w:val="00836EE9"/>
    <w:rsid w:val="0083751D"/>
    <w:rsid w:val="0084148D"/>
    <w:rsid w:val="00845C0A"/>
    <w:rsid w:val="008514FA"/>
    <w:rsid w:val="00852B15"/>
    <w:rsid w:val="00854FE7"/>
    <w:rsid w:val="008626BA"/>
    <w:rsid w:val="008646F6"/>
    <w:rsid w:val="00864B03"/>
    <w:rsid w:val="00864B31"/>
    <w:rsid w:val="00870685"/>
    <w:rsid w:val="0087174D"/>
    <w:rsid w:val="00873446"/>
    <w:rsid w:val="00874B73"/>
    <w:rsid w:val="00881128"/>
    <w:rsid w:val="00882689"/>
    <w:rsid w:val="00884C9C"/>
    <w:rsid w:val="008854EE"/>
    <w:rsid w:val="0088553E"/>
    <w:rsid w:val="008869BB"/>
    <w:rsid w:val="00893E7E"/>
    <w:rsid w:val="008A0F94"/>
    <w:rsid w:val="008A1086"/>
    <w:rsid w:val="008A195C"/>
    <w:rsid w:val="008B20C1"/>
    <w:rsid w:val="008B798C"/>
    <w:rsid w:val="008C43B8"/>
    <w:rsid w:val="008D0882"/>
    <w:rsid w:val="008D134D"/>
    <w:rsid w:val="008D1FEA"/>
    <w:rsid w:val="008E5CB4"/>
    <w:rsid w:val="008F6BA4"/>
    <w:rsid w:val="0090270F"/>
    <w:rsid w:val="00905821"/>
    <w:rsid w:val="00905C28"/>
    <w:rsid w:val="009146BF"/>
    <w:rsid w:val="0091797A"/>
    <w:rsid w:val="009214D6"/>
    <w:rsid w:val="009230AD"/>
    <w:rsid w:val="00934361"/>
    <w:rsid w:val="009360E1"/>
    <w:rsid w:val="00941E75"/>
    <w:rsid w:val="0094233A"/>
    <w:rsid w:val="00950AF9"/>
    <w:rsid w:val="00952D13"/>
    <w:rsid w:val="00955EA0"/>
    <w:rsid w:val="0096160E"/>
    <w:rsid w:val="00966A73"/>
    <w:rsid w:val="009672D4"/>
    <w:rsid w:val="00967DE7"/>
    <w:rsid w:val="00973DE5"/>
    <w:rsid w:val="009758D5"/>
    <w:rsid w:val="009801FE"/>
    <w:rsid w:val="0098233C"/>
    <w:rsid w:val="00982F67"/>
    <w:rsid w:val="0098440B"/>
    <w:rsid w:val="00991A0E"/>
    <w:rsid w:val="009940D8"/>
    <w:rsid w:val="00995AC3"/>
    <w:rsid w:val="00995BFD"/>
    <w:rsid w:val="0099732C"/>
    <w:rsid w:val="009A5967"/>
    <w:rsid w:val="009B4F81"/>
    <w:rsid w:val="009B61DA"/>
    <w:rsid w:val="009C194C"/>
    <w:rsid w:val="009C3034"/>
    <w:rsid w:val="009C4343"/>
    <w:rsid w:val="009C55BB"/>
    <w:rsid w:val="009C686D"/>
    <w:rsid w:val="009D78DC"/>
    <w:rsid w:val="009D7963"/>
    <w:rsid w:val="009E3791"/>
    <w:rsid w:val="009F0AC7"/>
    <w:rsid w:val="009F0EB9"/>
    <w:rsid w:val="009F28D7"/>
    <w:rsid w:val="00A05D6B"/>
    <w:rsid w:val="00A178D4"/>
    <w:rsid w:val="00A204C7"/>
    <w:rsid w:val="00A2068B"/>
    <w:rsid w:val="00A20B1B"/>
    <w:rsid w:val="00A2254F"/>
    <w:rsid w:val="00A252DD"/>
    <w:rsid w:val="00A26870"/>
    <w:rsid w:val="00A3135C"/>
    <w:rsid w:val="00A36BED"/>
    <w:rsid w:val="00A45063"/>
    <w:rsid w:val="00A46E2E"/>
    <w:rsid w:val="00A50ADD"/>
    <w:rsid w:val="00A51309"/>
    <w:rsid w:val="00A5140B"/>
    <w:rsid w:val="00A61480"/>
    <w:rsid w:val="00A61E3A"/>
    <w:rsid w:val="00A62610"/>
    <w:rsid w:val="00A665C6"/>
    <w:rsid w:val="00A71A1C"/>
    <w:rsid w:val="00A754C6"/>
    <w:rsid w:val="00A76DA7"/>
    <w:rsid w:val="00A80900"/>
    <w:rsid w:val="00A8114A"/>
    <w:rsid w:val="00A90940"/>
    <w:rsid w:val="00A91EBE"/>
    <w:rsid w:val="00A9229F"/>
    <w:rsid w:val="00A92EDA"/>
    <w:rsid w:val="00A960C3"/>
    <w:rsid w:val="00A975A4"/>
    <w:rsid w:val="00AA2728"/>
    <w:rsid w:val="00AB05ED"/>
    <w:rsid w:val="00AB1BFE"/>
    <w:rsid w:val="00AB37C5"/>
    <w:rsid w:val="00AB5252"/>
    <w:rsid w:val="00AC0A8F"/>
    <w:rsid w:val="00AC0B73"/>
    <w:rsid w:val="00AC28C7"/>
    <w:rsid w:val="00AC5259"/>
    <w:rsid w:val="00AD1272"/>
    <w:rsid w:val="00AD2D80"/>
    <w:rsid w:val="00AD4B12"/>
    <w:rsid w:val="00AD5AC0"/>
    <w:rsid w:val="00AD6E25"/>
    <w:rsid w:val="00AF25E6"/>
    <w:rsid w:val="00B0707E"/>
    <w:rsid w:val="00B074C6"/>
    <w:rsid w:val="00B16A8B"/>
    <w:rsid w:val="00B20245"/>
    <w:rsid w:val="00B32472"/>
    <w:rsid w:val="00B40631"/>
    <w:rsid w:val="00B573CB"/>
    <w:rsid w:val="00B67AB3"/>
    <w:rsid w:val="00B71A9A"/>
    <w:rsid w:val="00B71F28"/>
    <w:rsid w:val="00B74E45"/>
    <w:rsid w:val="00B81EBF"/>
    <w:rsid w:val="00B82126"/>
    <w:rsid w:val="00B837A0"/>
    <w:rsid w:val="00B852B6"/>
    <w:rsid w:val="00B96287"/>
    <w:rsid w:val="00B96600"/>
    <w:rsid w:val="00B96B44"/>
    <w:rsid w:val="00B96B9D"/>
    <w:rsid w:val="00B97ABA"/>
    <w:rsid w:val="00BA14AD"/>
    <w:rsid w:val="00BA363A"/>
    <w:rsid w:val="00BA477F"/>
    <w:rsid w:val="00BB2623"/>
    <w:rsid w:val="00BB4C8F"/>
    <w:rsid w:val="00BB5F8D"/>
    <w:rsid w:val="00BB65E4"/>
    <w:rsid w:val="00BB7BD8"/>
    <w:rsid w:val="00BC2122"/>
    <w:rsid w:val="00BD4A6A"/>
    <w:rsid w:val="00BE27CE"/>
    <w:rsid w:val="00BE2AE9"/>
    <w:rsid w:val="00BE50CD"/>
    <w:rsid w:val="00BF0599"/>
    <w:rsid w:val="00BF433F"/>
    <w:rsid w:val="00BF6050"/>
    <w:rsid w:val="00BF6A09"/>
    <w:rsid w:val="00C01021"/>
    <w:rsid w:val="00C04EAB"/>
    <w:rsid w:val="00C13CFF"/>
    <w:rsid w:val="00C1471D"/>
    <w:rsid w:val="00C26BFC"/>
    <w:rsid w:val="00C338E5"/>
    <w:rsid w:val="00C409DE"/>
    <w:rsid w:val="00C456FA"/>
    <w:rsid w:val="00C45D97"/>
    <w:rsid w:val="00C47443"/>
    <w:rsid w:val="00C47A35"/>
    <w:rsid w:val="00C5136A"/>
    <w:rsid w:val="00C57F5B"/>
    <w:rsid w:val="00C62F99"/>
    <w:rsid w:val="00C63C1C"/>
    <w:rsid w:val="00C64F17"/>
    <w:rsid w:val="00C65292"/>
    <w:rsid w:val="00C66DDB"/>
    <w:rsid w:val="00C66EBE"/>
    <w:rsid w:val="00C66F63"/>
    <w:rsid w:val="00C70909"/>
    <w:rsid w:val="00C735B6"/>
    <w:rsid w:val="00C85501"/>
    <w:rsid w:val="00C85E1A"/>
    <w:rsid w:val="00C86CCB"/>
    <w:rsid w:val="00C876AC"/>
    <w:rsid w:val="00C90C72"/>
    <w:rsid w:val="00C91FFF"/>
    <w:rsid w:val="00C94B41"/>
    <w:rsid w:val="00C954C5"/>
    <w:rsid w:val="00C97A7C"/>
    <w:rsid w:val="00CA075C"/>
    <w:rsid w:val="00CA295A"/>
    <w:rsid w:val="00CA462B"/>
    <w:rsid w:val="00CB1155"/>
    <w:rsid w:val="00CB120B"/>
    <w:rsid w:val="00CB52BE"/>
    <w:rsid w:val="00CC242B"/>
    <w:rsid w:val="00CC4BB8"/>
    <w:rsid w:val="00CD2126"/>
    <w:rsid w:val="00CD3803"/>
    <w:rsid w:val="00CD4251"/>
    <w:rsid w:val="00CE56B5"/>
    <w:rsid w:val="00CF0690"/>
    <w:rsid w:val="00CF4625"/>
    <w:rsid w:val="00CF5A03"/>
    <w:rsid w:val="00D02232"/>
    <w:rsid w:val="00D03B73"/>
    <w:rsid w:val="00D133A0"/>
    <w:rsid w:val="00D227F9"/>
    <w:rsid w:val="00D2674D"/>
    <w:rsid w:val="00D3125F"/>
    <w:rsid w:val="00D40B94"/>
    <w:rsid w:val="00D43B02"/>
    <w:rsid w:val="00D46F46"/>
    <w:rsid w:val="00D4722D"/>
    <w:rsid w:val="00D54125"/>
    <w:rsid w:val="00D56B1C"/>
    <w:rsid w:val="00D600B7"/>
    <w:rsid w:val="00D606EF"/>
    <w:rsid w:val="00D6073B"/>
    <w:rsid w:val="00D6074E"/>
    <w:rsid w:val="00D678AD"/>
    <w:rsid w:val="00D75407"/>
    <w:rsid w:val="00D75C85"/>
    <w:rsid w:val="00D82BCB"/>
    <w:rsid w:val="00D917B6"/>
    <w:rsid w:val="00D91DC3"/>
    <w:rsid w:val="00D9206C"/>
    <w:rsid w:val="00DA2040"/>
    <w:rsid w:val="00DA45E1"/>
    <w:rsid w:val="00DA7164"/>
    <w:rsid w:val="00DB025C"/>
    <w:rsid w:val="00DB759A"/>
    <w:rsid w:val="00DC0E6D"/>
    <w:rsid w:val="00DC6C90"/>
    <w:rsid w:val="00DC7D61"/>
    <w:rsid w:val="00DE055B"/>
    <w:rsid w:val="00DE0999"/>
    <w:rsid w:val="00DE40D1"/>
    <w:rsid w:val="00DF124A"/>
    <w:rsid w:val="00DF1B19"/>
    <w:rsid w:val="00DF233A"/>
    <w:rsid w:val="00DF291C"/>
    <w:rsid w:val="00DF606C"/>
    <w:rsid w:val="00E000EB"/>
    <w:rsid w:val="00E00B91"/>
    <w:rsid w:val="00E014CA"/>
    <w:rsid w:val="00E022BF"/>
    <w:rsid w:val="00E05003"/>
    <w:rsid w:val="00E072B4"/>
    <w:rsid w:val="00E11874"/>
    <w:rsid w:val="00E1254C"/>
    <w:rsid w:val="00E15F47"/>
    <w:rsid w:val="00E2705A"/>
    <w:rsid w:val="00E304A9"/>
    <w:rsid w:val="00E31131"/>
    <w:rsid w:val="00E3385B"/>
    <w:rsid w:val="00E345A0"/>
    <w:rsid w:val="00E366D3"/>
    <w:rsid w:val="00E36985"/>
    <w:rsid w:val="00E37EF1"/>
    <w:rsid w:val="00E477F6"/>
    <w:rsid w:val="00E47E1D"/>
    <w:rsid w:val="00E51224"/>
    <w:rsid w:val="00E5287C"/>
    <w:rsid w:val="00E5369B"/>
    <w:rsid w:val="00E60B57"/>
    <w:rsid w:val="00E619EC"/>
    <w:rsid w:val="00E744E5"/>
    <w:rsid w:val="00E74E58"/>
    <w:rsid w:val="00E8115F"/>
    <w:rsid w:val="00E816F6"/>
    <w:rsid w:val="00E85461"/>
    <w:rsid w:val="00E90287"/>
    <w:rsid w:val="00E93359"/>
    <w:rsid w:val="00EA08A6"/>
    <w:rsid w:val="00EA2AED"/>
    <w:rsid w:val="00EA357A"/>
    <w:rsid w:val="00EA4F2B"/>
    <w:rsid w:val="00EA5B8D"/>
    <w:rsid w:val="00EA6A46"/>
    <w:rsid w:val="00EB72A6"/>
    <w:rsid w:val="00EC213A"/>
    <w:rsid w:val="00EC505C"/>
    <w:rsid w:val="00ED3FD7"/>
    <w:rsid w:val="00ED58C8"/>
    <w:rsid w:val="00EE37F0"/>
    <w:rsid w:val="00EE6C37"/>
    <w:rsid w:val="00EE72F3"/>
    <w:rsid w:val="00EF6E51"/>
    <w:rsid w:val="00F12674"/>
    <w:rsid w:val="00F14F93"/>
    <w:rsid w:val="00F1501F"/>
    <w:rsid w:val="00F15C54"/>
    <w:rsid w:val="00F17B90"/>
    <w:rsid w:val="00F20E91"/>
    <w:rsid w:val="00F2604E"/>
    <w:rsid w:val="00F26E6B"/>
    <w:rsid w:val="00F42B72"/>
    <w:rsid w:val="00F44E5F"/>
    <w:rsid w:val="00F453CD"/>
    <w:rsid w:val="00F47584"/>
    <w:rsid w:val="00F51DDC"/>
    <w:rsid w:val="00F52237"/>
    <w:rsid w:val="00F53BF2"/>
    <w:rsid w:val="00F600AB"/>
    <w:rsid w:val="00F650E5"/>
    <w:rsid w:val="00F7370A"/>
    <w:rsid w:val="00F8172B"/>
    <w:rsid w:val="00F87AFE"/>
    <w:rsid w:val="00F933E6"/>
    <w:rsid w:val="00FA0E23"/>
    <w:rsid w:val="00FA3BEA"/>
    <w:rsid w:val="00FB3013"/>
    <w:rsid w:val="00FC7DA4"/>
    <w:rsid w:val="00FD119B"/>
    <w:rsid w:val="00FD2BBB"/>
    <w:rsid w:val="00FD4796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0952-081E-41C1-9197-FF6138F6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Хосе-Антонио Мората (Jose-Antonio Morata)</dc:creator>
  <cp:lastModifiedBy>Robert Horn</cp:lastModifiedBy>
  <cp:revision>13</cp:revision>
  <cp:lastPrinted>2019-01-31T13:52:00Z</cp:lastPrinted>
  <dcterms:created xsi:type="dcterms:W3CDTF">2019-11-05T14:30:00Z</dcterms:created>
  <dcterms:modified xsi:type="dcterms:W3CDTF">2019-12-03T15:54:00Z</dcterms:modified>
</cp:coreProperties>
</file>