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7BBB" w14:textId="55B7B44B" w:rsidR="009F0AC7" w:rsidRPr="00A5140B" w:rsidRDefault="00BB2623" w:rsidP="009E3791">
      <w:pPr>
        <w:pStyle w:val="berschrift3"/>
        <w:spacing w:line="240" w:lineRule="auto"/>
        <w:rPr>
          <w:szCs w:val="24"/>
        </w:rPr>
      </w:pPr>
      <w:r>
        <w:rPr>
          <w:rFonts w:asciiTheme="majorHAnsi" w:hAnsiTheme="majorHAnsi"/>
          <w:szCs w:val="24"/>
        </w:rPr>
        <w:t>MIT DER RICHTIGEN TEMPERATUR ZU</w:t>
      </w:r>
      <w:r w:rsidR="00750C9F">
        <w:rPr>
          <w:rFonts w:asciiTheme="majorHAnsi" w:hAnsiTheme="majorHAnsi"/>
          <w:szCs w:val="24"/>
        </w:rPr>
        <w:t>R</w:t>
      </w:r>
      <w:r w:rsidR="00C70909">
        <w:rPr>
          <w:rFonts w:asciiTheme="majorHAnsi" w:hAnsiTheme="majorHAnsi"/>
          <w:szCs w:val="24"/>
        </w:rPr>
        <w:t xml:space="preserve"> PERFEKTEN</w:t>
      </w:r>
      <w:r>
        <w:rPr>
          <w:rFonts w:asciiTheme="majorHAnsi" w:hAnsiTheme="majorHAnsi"/>
          <w:szCs w:val="24"/>
        </w:rPr>
        <w:t xml:space="preserve"> ENERGIEBILANZ</w:t>
      </w:r>
      <w:r w:rsidR="00C456FA" w:rsidRPr="00A5140B">
        <w:rPr>
          <w:b/>
          <w:szCs w:val="24"/>
        </w:rPr>
        <w:br/>
      </w:r>
      <w:r>
        <w:rPr>
          <w:rFonts w:ascii="Brandon Grotesque Light" w:hAnsi="Brandon Grotesque Light"/>
          <w:szCs w:val="24"/>
        </w:rPr>
        <w:t xml:space="preserve">LAUDA </w:t>
      </w:r>
      <w:r w:rsidR="00966A73">
        <w:rPr>
          <w:rFonts w:ascii="Brandon Grotesque Light" w:hAnsi="Brandon Grotesque Light"/>
          <w:szCs w:val="24"/>
        </w:rPr>
        <w:t xml:space="preserve">überzeugt mit industriellem </w:t>
      </w:r>
      <w:r>
        <w:rPr>
          <w:rFonts w:ascii="Brandon Grotesque Light" w:hAnsi="Brandon Grotesque Light"/>
          <w:szCs w:val="24"/>
        </w:rPr>
        <w:t xml:space="preserve">Thermostaten </w:t>
      </w:r>
      <w:r w:rsidR="00C70909">
        <w:rPr>
          <w:rFonts w:ascii="Brandon Grotesque Light" w:hAnsi="Brandon Grotesque Light"/>
          <w:szCs w:val="24"/>
        </w:rPr>
        <w:t>für Spezialanwendung in Forschung &amp; Entwicklung</w:t>
      </w:r>
    </w:p>
    <w:p w14:paraId="3CCE73E0" w14:textId="77777777" w:rsidR="00C456FA" w:rsidRPr="00A5140B" w:rsidRDefault="00C456FA" w:rsidP="00C456FA">
      <w:pPr>
        <w:rPr>
          <w:sz w:val="16"/>
        </w:rPr>
      </w:pPr>
    </w:p>
    <w:p w14:paraId="78FBE5FE" w14:textId="42D27537" w:rsidR="00622E3C" w:rsidRDefault="00AB5252" w:rsidP="00BB2623">
      <w:pPr>
        <w:rPr>
          <w:rFonts w:ascii="Brandon Grotesque Light" w:hAnsi="Brandon Grotesque Light"/>
        </w:rPr>
      </w:pPr>
      <w:r w:rsidRPr="00A5140B">
        <w:rPr>
          <w:rFonts w:ascii="Brandon Grotesque Light" w:hAnsi="Brandon Grotesque Light"/>
        </w:rPr>
        <w:t xml:space="preserve">Lauda-Königshofen, </w:t>
      </w:r>
      <w:r w:rsidR="00C70909">
        <w:rPr>
          <w:rFonts w:ascii="Brandon Grotesque Light" w:hAnsi="Brandon Grotesque Light"/>
        </w:rPr>
        <w:t>19</w:t>
      </w:r>
      <w:r w:rsidR="00C456FA" w:rsidRPr="00A5140B">
        <w:rPr>
          <w:rFonts w:ascii="Brandon Grotesque Light" w:hAnsi="Brandon Grotesque Light"/>
        </w:rPr>
        <w:t>.</w:t>
      </w:r>
      <w:r w:rsidR="00A62610">
        <w:rPr>
          <w:rFonts w:ascii="Brandon Grotesque Light" w:hAnsi="Brandon Grotesque Light"/>
        </w:rPr>
        <w:t xml:space="preserve"> </w:t>
      </w:r>
      <w:r w:rsidR="00C70909">
        <w:rPr>
          <w:rFonts w:ascii="Brandon Grotesque Light" w:hAnsi="Brandon Grotesque Light"/>
        </w:rPr>
        <w:t xml:space="preserve">Oktober </w:t>
      </w:r>
      <w:r w:rsidR="00941E75" w:rsidRPr="00A5140B">
        <w:rPr>
          <w:rFonts w:ascii="Brandon Grotesque Light" w:hAnsi="Brandon Grotesque Light"/>
        </w:rPr>
        <w:t>2018</w:t>
      </w:r>
      <w:r w:rsidR="00C456FA" w:rsidRPr="00A5140B">
        <w:rPr>
          <w:rFonts w:ascii="Brandon Grotesque Light" w:hAnsi="Brandon Grotesque Light"/>
        </w:rPr>
        <w:t xml:space="preserve"> –</w:t>
      </w:r>
      <w:r w:rsidR="00950AF9">
        <w:rPr>
          <w:rFonts w:ascii="Brandon Grotesque Light" w:hAnsi="Brandon Grotesque Light"/>
        </w:rPr>
        <w:t xml:space="preserve"> </w:t>
      </w:r>
      <w:r w:rsidR="00BB2623">
        <w:rPr>
          <w:rFonts w:ascii="Brandon Grotesque Light" w:hAnsi="Brandon Grotesque Light"/>
        </w:rPr>
        <w:t xml:space="preserve">LAUDA Heiz- und Kühlsysteme, kurz HKS, ist der industrielle Arm des </w:t>
      </w:r>
      <w:proofErr w:type="spellStart"/>
      <w:r w:rsidR="00BB2623">
        <w:rPr>
          <w:rFonts w:ascii="Brandon Grotesque Light" w:hAnsi="Brandon Grotesque Light"/>
        </w:rPr>
        <w:t>Temperiergeräteherstellers</w:t>
      </w:r>
      <w:proofErr w:type="spellEnd"/>
      <w:r w:rsidR="00BB2623">
        <w:rPr>
          <w:rFonts w:ascii="Brandon Grotesque Light" w:hAnsi="Brandon Grotesque Light"/>
        </w:rPr>
        <w:t xml:space="preserve"> LAUDA. </w:t>
      </w:r>
      <w:r w:rsidR="00153F06">
        <w:rPr>
          <w:rFonts w:ascii="Brandon Grotesque Light" w:hAnsi="Brandon Grotesque Light"/>
        </w:rPr>
        <w:t>Mit mehr als</w:t>
      </w:r>
      <w:r w:rsidR="00BB2623">
        <w:rPr>
          <w:rFonts w:ascii="Brandon Grotesque Light" w:hAnsi="Brandon Grotesque Light"/>
        </w:rPr>
        <w:t xml:space="preserve"> </w:t>
      </w:r>
      <w:r w:rsidR="00864B31">
        <w:rPr>
          <w:rFonts w:ascii="Brandon Grotesque Light" w:hAnsi="Brandon Grotesque Light"/>
        </w:rPr>
        <w:t>60</w:t>
      </w:r>
      <w:r w:rsidR="00BB2623">
        <w:rPr>
          <w:rFonts w:ascii="Brandon Grotesque Light" w:hAnsi="Brandon Grotesque Light"/>
        </w:rPr>
        <w:t xml:space="preserve"> Jahren </w:t>
      </w:r>
      <w:r w:rsidR="00153F06">
        <w:rPr>
          <w:rFonts w:ascii="Brandon Grotesque Light" w:hAnsi="Brandon Grotesque Light"/>
        </w:rPr>
        <w:t>Entwicklungskompetenz</w:t>
      </w:r>
      <w:r w:rsidR="00BB2623">
        <w:rPr>
          <w:rFonts w:ascii="Brandon Grotesque Light" w:hAnsi="Brandon Grotesque Light"/>
        </w:rPr>
        <w:t xml:space="preserve"> projektiert und fertigt man dort maßgeschneiderte Anlagen für industrielle Anwendungen. Wärmeübertragungsanlagen, Sekundärkreisanlagen oder auch hochmoderne </w:t>
      </w:r>
      <w:proofErr w:type="spellStart"/>
      <w:r w:rsidR="00BB2623">
        <w:rPr>
          <w:rFonts w:ascii="Brandon Grotesque Light" w:hAnsi="Brandon Grotesque Light"/>
        </w:rPr>
        <w:t>Salzschmel</w:t>
      </w:r>
      <w:r w:rsidR="000C1ABD">
        <w:rPr>
          <w:rFonts w:ascii="Brandon Grotesque Light" w:hAnsi="Brandon Grotesque Light"/>
        </w:rPr>
        <w:t>e</w:t>
      </w:r>
      <w:r w:rsidR="00BB2623">
        <w:rPr>
          <w:rFonts w:ascii="Brandon Grotesque Light" w:hAnsi="Brandon Grotesque Light"/>
        </w:rPr>
        <w:t>zanlagen</w:t>
      </w:r>
      <w:proofErr w:type="spellEnd"/>
      <w:r w:rsidR="00BB2623">
        <w:rPr>
          <w:rFonts w:ascii="Brandon Grotesque Light" w:hAnsi="Brandon Grotesque Light"/>
        </w:rPr>
        <w:t xml:space="preserve"> </w:t>
      </w:r>
      <w:r w:rsidR="00966A73">
        <w:rPr>
          <w:rFonts w:ascii="Brandon Grotesque Light" w:hAnsi="Brandon Grotesque Light"/>
        </w:rPr>
        <w:t>umfassen</w:t>
      </w:r>
      <w:r w:rsidR="00003592">
        <w:rPr>
          <w:rFonts w:ascii="Brandon Grotesque Light" w:hAnsi="Brandon Grotesque Light"/>
        </w:rPr>
        <w:t xml:space="preserve"> </w:t>
      </w:r>
      <w:r w:rsidR="00966A73">
        <w:rPr>
          <w:rFonts w:ascii="Brandon Grotesque Light" w:hAnsi="Brandon Grotesque Light"/>
        </w:rPr>
        <w:t xml:space="preserve">den enormen </w:t>
      </w:r>
      <w:r w:rsidR="00003592">
        <w:rPr>
          <w:rFonts w:ascii="Brandon Grotesque Light" w:hAnsi="Brandon Grotesque Light"/>
        </w:rPr>
        <w:t>Temperaturbereich von</w:t>
      </w:r>
      <w:r w:rsidR="0073169A">
        <w:rPr>
          <w:rFonts w:ascii="Brandon Grotesque Light" w:hAnsi="Brandon Grotesque Light"/>
        </w:rPr>
        <w:t xml:space="preserve"> -</w:t>
      </w:r>
      <w:r w:rsidR="00BB2623">
        <w:rPr>
          <w:rFonts w:ascii="Brandon Grotesque Light" w:hAnsi="Brandon Grotesque Light"/>
        </w:rPr>
        <w:t>150 bis 550 °C. Spannend ist dabei vor allem auch das</w:t>
      </w:r>
      <w:r w:rsidR="008A1086">
        <w:rPr>
          <w:rFonts w:ascii="Brandon Grotesque Light" w:hAnsi="Brandon Grotesque Light"/>
        </w:rPr>
        <w:t xml:space="preserve"> </w:t>
      </w:r>
      <w:r w:rsidR="00864B31">
        <w:rPr>
          <w:rFonts w:ascii="Brandon Grotesque Light" w:hAnsi="Brandon Grotesque Light"/>
        </w:rPr>
        <w:t>breit</w:t>
      </w:r>
      <w:r w:rsidR="008A1086">
        <w:rPr>
          <w:rFonts w:ascii="Brandon Grotesque Light" w:hAnsi="Brandon Grotesque Light"/>
        </w:rPr>
        <w:t xml:space="preserve"> gefäch</w:t>
      </w:r>
      <w:r w:rsidR="00BB2623">
        <w:rPr>
          <w:rFonts w:ascii="Brandon Grotesque Light" w:hAnsi="Brandon Grotesque Light"/>
        </w:rPr>
        <w:t xml:space="preserve">erte Einsatzspektrum der LAUDA Heiz- und Kühlsysteme. </w:t>
      </w:r>
    </w:p>
    <w:p w14:paraId="190383EF" w14:textId="77777777" w:rsidR="008A1086" w:rsidRDefault="008A1086" w:rsidP="00BB2623">
      <w:pPr>
        <w:rPr>
          <w:rFonts w:ascii="Brandon Grotesque Light" w:hAnsi="Brandon Grotesque Light"/>
        </w:rPr>
      </w:pPr>
    </w:p>
    <w:p w14:paraId="3D02F706" w14:textId="5CB6A58A" w:rsidR="00E022BF" w:rsidRDefault="008A1086" w:rsidP="00864B31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Typische Einsatzgebiete von LAUDA Wärmeübertragungsanlagen sind normalerweise </w:t>
      </w:r>
      <w:r w:rsidR="00B573CB" w:rsidRPr="00B573CB">
        <w:rPr>
          <w:rFonts w:ascii="Brandon Grotesque Light" w:hAnsi="Brandon Grotesque Light"/>
        </w:rPr>
        <w:t xml:space="preserve">Applikationen </w:t>
      </w:r>
      <w:r w:rsidR="00591983" w:rsidRPr="00B573CB">
        <w:rPr>
          <w:rFonts w:ascii="Brandon Grotesque Light" w:hAnsi="Brandon Grotesque Light"/>
        </w:rPr>
        <w:t>in der Pharmaindustrie</w:t>
      </w:r>
      <w:r w:rsidRPr="00B573CB">
        <w:rPr>
          <w:rFonts w:ascii="Brandon Grotesque Light" w:hAnsi="Brandon Grotesque Light"/>
        </w:rPr>
        <w:t xml:space="preserve"> oder</w:t>
      </w:r>
      <w:r w:rsidR="00B573CB" w:rsidRPr="00B573CB">
        <w:rPr>
          <w:rFonts w:ascii="Brandon Grotesque Light" w:hAnsi="Brandon Grotesque Light"/>
        </w:rPr>
        <w:t xml:space="preserve"> der</w:t>
      </w:r>
      <w:r w:rsidRPr="00B573CB">
        <w:rPr>
          <w:rFonts w:ascii="Brandon Grotesque Light" w:hAnsi="Brandon Grotesque Light"/>
        </w:rPr>
        <w:t xml:space="preserve"> </w:t>
      </w:r>
      <w:r w:rsidR="00591983" w:rsidRPr="00B573CB">
        <w:rPr>
          <w:rFonts w:ascii="Brandon Grotesque Light" w:hAnsi="Brandon Grotesque Light"/>
        </w:rPr>
        <w:t>Feinch</w:t>
      </w:r>
      <w:r w:rsidR="00591983">
        <w:rPr>
          <w:rFonts w:ascii="Brandon Grotesque Light" w:hAnsi="Brandon Grotesque Light"/>
        </w:rPr>
        <w:t>emie</w:t>
      </w:r>
      <w:r>
        <w:rPr>
          <w:rFonts w:ascii="Brandon Grotesque Light" w:hAnsi="Brandon Grotesque Light"/>
        </w:rPr>
        <w:t xml:space="preserve">. </w:t>
      </w:r>
      <w:r w:rsidRPr="008A1086">
        <w:rPr>
          <w:rFonts w:ascii="Brandon Grotesque Light" w:hAnsi="Brandon Grotesque Light"/>
        </w:rPr>
        <w:t xml:space="preserve">Wärmeübertragungsanlagen nutzen je nach erforderlicher Vorlauftemperatur entweder </w:t>
      </w:r>
      <w:proofErr w:type="spellStart"/>
      <w:r w:rsidRPr="008A1086">
        <w:rPr>
          <w:rFonts w:ascii="Brandon Grotesque Light" w:hAnsi="Brandon Grotesque Light"/>
        </w:rPr>
        <w:t>Thermalöl</w:t>
      </w:r>
      <w:proofErr w:type="spellEnd"/>
      <w:r w:rsidRPr="008A1086">
        <w:rPr>
          <w:rFonts w:ascii="Brandon Grotesque Light" w:hAnsi="Brandon Grotesque Light"/>
        </w:rPr>
        <w:t xml:space="preserve">, Wasser oder Wasser/Glykol als Wärmeträger. </w:t>
      </w:r>
      <w:r w:rsidR="002D0349">
        <w:rPr>
          <w:rFonts w:ascii="Brandon Grotesque Light" w:hAnsi="Brandon Grotesque Light"/>
        </w:rPr>
        <w:t>Die Anlagen werden projektspezifisch durch elektrische Energie, mittels Wasserdampf oder mit anderen Brennstoffen beheizt und erzeugen einen exakt gesteuerten Wärmestrom</w:t>
      </w:r>
      <w:r w:rsidR="00E022BF">
        <w:rPr>
          <w:rFonts w:ascii="Brandon Grotesque Light" w:hAnsi="Brandon Grotesque Light"/>
        </w:rPr>
        <w:t xml:space="preserve"> sowie ein Temperaturprofil im Verbraucher</w:t>
      </w:r>
      <w:r w:rsidRPr="008A1086">
        <w:rPr>
          <w:rFonts w:ascii="Brandon Grotesque Light" w:hAnsi="Brandon Grotesque Light"/>
        </w:rPr>
        <w:t>.</w:t>
      </w:r>
      <w:r w:rsidR="00966A73" w:rsidRPr="00966A73">
        <w:rPr>
          <w:rFonts w:ascii="Brandon Grotesque Light" w:hAnsi="Brandon Grotesque Light"/>
        </w:rPr>
        <w:t xml:space="preserve"> </w:t>
      </w:r>
      <w:r w:rsidR="00966A73">
        <w:rPr>
          <w:rFonts w:ascii="Brandon Grotesque Light" w:hAnsi="Brandon Grotesque Light"/>
        </w:rPr>
        <w:t>Für ein renommiertes europäisches Forschungsinstitut wurde jetzt eine Wärmeübertragungsanlage fertiggestellt, die ganz besonderen Anforderungen entsprechen musste.</w:t>
      </w:r>
    </w:p>
    <w:p w14:paraId="5BFBAC50" w14:textId="77777777" w:rsidR="00E022BF" w:rsidRDefault="00E022BF" w:rsidP="00864B31">
      <w:pPr>
        <w:rPr>
          <w:rFonts w:ascii="Brandon Grotesque Light" w:hAnsi="Brandon Grotesque Light"/>
        </w:rPr>
      </w:pPr>
    </w:p>
    <w:p w14:paraId="610E5BBE" w14:textId="7EE26A53" w:rsidR="00E022BF" w:rsidRPr="001C166D" w:rsidRDefault="00E022BF" w:rsidP="00864B31">
      <w:pPr>
        <w:rPr>
          <w:rFonts w:asciiTheme="majorHAnsi" w:hAnsiTheme="majorHAnsi"/>
        </w:rPr>
      </w:pPr>
      <w:r w:rsidRPr="001C166D">
        <w:rPr>
          <w:rFonts w:asciiTheme="majorHAnsi" w:hAnsiTheme="majorHAnsi"/>
        </w:rPr>
        <w:t>Energiebilanzierung im laufenden Betrieb</w:t>
      </w:r>
    </w:p>
    <w:p w14:paraId="4AA1F545" w14:textId="1EE78F3B" w:rsidR="00591983" w:rsidRDefault="008A1086" w:rsidP="00864B31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>Für den Kunden</w:t>
      </w:r>
      <w:r w:rsidR="00B573CB">
        <w:rPr>
          <w:rFonts w:ascii="Brandon Grotesque Light" w:hAnsi="Brandon Grotesque Light"/>
        </w:rPr>
        <w:t>, tätig im Bereich Forschung &amp; Entwicklung,</w:t>
      </w:r>
      <w:r>
        <w:rPr>
          <w:rFonts w:ascii="Brandon Grotesque Light" w:hAnsi="Brandon Grotesque Light"/>
        </w:rPr>
        <w:t xml:space="preserve"> sollte ein Spezialreaktor aufgeheizt und gekühlt werden, um eine </w:t>
      </w:r>
      <w:r w:rsidR="00591983">
        <w:rPr>
          <w:rFonts w:ascii="Brandon Grotesque Light" w:hAnsi="Brandon Grotesque Light"/>
        </w:rPr>
        <w:t xml:space="preserve">hochgenaue </w:t>
      </w:r>
      <w:r>
        <w:rPr>
          <w:rFonts w:ascii="Brandon Grotesque Light" w:hAnsi="Brandon Grotesque Light"/>
        </w:rPr>
        <w:t>Massen- und Energiebilanzierung über den Wärmeträger zu erhalten.</w:t>
      </w:r>
      <w:r w:rsidR="00864B31">
        <w:rPr>
          <w:rFonts w:ascii="Brandon Grotesque Light" w:hAnsi="Brandon Grotesque Light"/>
        </w:rPr>
        <w:t xml:space="preserve"> Dafür</w:t>
      </w:r>
      <w:r>
        <w:rPr>
          <w:rFonts w:ascii="Brandon Grotesque Light" w:hAnsi="Brandon Grotesque Light"/>
        </w:rPr>
        <w:t xml:space="preserve"> benötigte die Anlage</w:t>
      </w:r>
      <w:r w:rsidR="00591983">
        <w:rPr>
          <w:rFonts w:ascii="Brandon Grotesque Light" w:hAnsi="Brandon Grotesque Light"/>
        </w:rPr>
        <w:t xml:space="preserve">, im Kern ein </w:t>
      </w:r>
      <w:r w:rsidR="00966A73">
        <w:rPr>
          <w:rFonts w:ascii="Brandon Grotesque Light" w:hAnsi="Brandon Grotesque Light"/>
        </w:rPr>
        <w:t xml:space="preserve">Gerät </w:t>
      </w:r>
      <w:r w:rsidR="00591983">
        <w:rPr>
          <w:rFonts w:ascii="Brandon Grotesque Light" w:hAnsi="Brandon Grotesque Light"/>
        </w:rPr>
        <w:t>der Reihe ITH 400,</w:t>
      </w:r>
      <w:r>
        <w:rPr>
          <w:rFonts w:ascii="Brandon Grotesque Light" w:hAnsi="Brandon Grotesque Light"/>
        </w:rPr>
        <w:t xml:space="preserve"> eine aktive Abscheidung von wässrigen Bestandteilen aus dem </w:t>
      </w:r>
      <w:proofErr w:type="spellStart"/>
      <w:r>
        <w:rPr>
          <w:rFonts w:ascii="Brandon Grotesque Light" w:hAnsi="Brandon Grotesque Light"/>
        </w:rPr>
        <w:t>Wärmeträgeröl</w:t>
      </w:r>
      <w:proofErr w:type="spellEnd"/>
      <w:r>
        <w:rPr>
          <w:rFonts w:ascii="Brandon Grotesque Light" w:hAnsi="Brandon Grotesque Light"/>
        </w:rPr>
        <w:t xml:space="preserve">. </w:t>
      </w:r>
      <w:r w:rsidR="00591983">
        <w:rPr>
          <w:rFonts w:ascii="Brandon Grotesque Light" w:hAnsi="Brandon Grotesque Light"/>
        </w:rPr>
        <w:t xml:space="preserve">Die Herausforderung: </w:t>
      </w:r>
      <w:r w:rsidR="00750C9F">
        <w:rPr>
          <w:rFonts w:ascii="Brandon Grotesque Light" w:hAnsi="Brandon Grotesque Light"/>
        </w:rPr>
        <w:t xml:space="preserve">Während des laufenden Betriebes </w:t>
      </w:r>
      <w:r w:rsidR="00E022BF">
        <w:rPr>
          <w:rFonts w:ascii="Brandon Grotesque Light" w:hAnsi="Brandon Grotesque Light"/>
        </w:rPr>
        <w:t xml:space="preserve">müssen wässrige Bestandteile aus dem </w:t>
      </w:r>
      <w:proofErr w:type="spellStart"/>
      <w:r w:rsidR="00E022BF">
        <w:rPr>
          <w:rFonts w:ascii="Brandon Grotesque Light" w:hAnsi="Brandon Grotesque Light"/>
        </w:rPr>
        <w:t>Wärmeträgeröl</w:t>
      </w:r>
      <w:proofErr w:type="spellEnd"/>
      <w:r w:rsidR="00E022BF">
        <w:rPr>
          <w:rFonts w:ascii="Brandon Grotesque Light" w:hAnsi="Brandon Grotesque Light"/>
        </w:rPr>
        <w:t xml:space="preserve"> verdampft und im Anschluss kontrolliert aus dem </w:t>
      </w:r>
      <w:r w:rsidR="007E1D6F">
        <w:rPr>
          <w:rFonts w:ascii="Brandon Grotesque Light" w:hAnsi="Brandon Grotesque Light"/>
        </w:rPr>
        <w:t>Ö</w:t>
      </w:r>
      <w:r w:rsidR="00E022BF">
        <w:rPr>
          <w:rFonts w:ascii="Brandon Grotesque Light" w:hAnsi="Brandon Grotesque Light"/>
        </w:rPr>
        <w:t>lkreis</w:t>
      </w:r>
      <w:r w:rsidR="007E1D6F">
        <w:rPr>
          <w:rFonts w:ascii="Brandon Grotesque Light" w:hAnsi="Brandon Grotesque Light"/>
        </w:rPr>
        <w:t>lauf</w:t>
      </w:r>
      <w:r w:rsidR="00E022BF">
        <w:rPr>
          <w:rFonts w:ascii="Brandon Grotesque Light" w:hAnsi="Brandon Grotesque Light"/>
        </w:rPr>
        <w:t xml:space="preserve"> kondensiert und ausgeschleust werden</w:t>
      </w:r>
      <w:r w:rsidR="00321B1B">
        <w:rPr>
          <w:rFonts w:ascii="Brandon Grotesque Light" w:hAnsi="Brandon Grotesque Light"/>
        </w:rPr>
        <w:t>.</w:t>
      </w:r>
      <w:r w:rsidR="00750C9F">
        <w:rPr>
          <w:rFonts w:ascii="Brandon Grotesque Light" w:hAnsi="Brandon Grotesque Light"/>
        </w:rPr>
        <w:t xml:space="preserve"> </w:t>
      </w:r>
      <w:r w:rsidR="00DF124A">
        <w:rPr>
          <w:rFonts w:ascii="Brandon Grotesque Light" w:hAnsi="Brandon Grotesque Light"/>
        </w:rPr>
        <w:t xml:space="preserve">Das ermöglicht </w:t>
      </w:r>
      <w:r w:rsidR="00321B1B">
        <w:rPr>
          <w:rFonts w:ascii="Brandon Grotesque Light" w:hAnsi="Brandon Grotesque Light"/>
        </w:rPr>
        <w:t xml:space="preserve">dem Kunden eine exakte Bilanz des </w:t>
      </w:r>
      <w:r w:rsidR="00E022BF">
        <w:rPr>
          <w:rFonts w:ascii="Brandon Grotesque Light" w:hAnsi="Brandon Grotesque Light"/>
        </w:rPr>
        <w:t>Wärmestroms</w:t>
      </w:r>
      <w:r w:rsidR="00321B1B">
        <w:rPr>
          <w:rFonts w:ascii="Brandon Grotesque Light" w:hAnsi="Brandon Grotesque Light"/>
        </w:rPr>
        <w:t xml:space="preserve"> im Reaktor, um einen definierten Massenfluss zu gewährleisten</w:t>
      </w:r>
      <w:r w:rsidR="000C1ABD">
        <w:rPr>
          <w:rFonts w:ascii="Brandon Grotesque Light" w:hAnsi="Brandon Grotesque Light"/>
        </w:rPr>
        <w:t>.</w:t>
      </w:r>
    </w:p>
    <w:p w14:paraId="5840E421" w14:textId="77777777" w:rsidR="00DF124A" w:rsidRDefault="00DF124A" w:rsidP="00864B31">
      <w:pPr>
        <w:rPr>
          <w:rFonts w:ascii="Brandon Grotesque Light" w:hAnsi="Brandon Grotesque Light"/>
        </w:rPr>
      </w:pPr>
    </w:p>
    <w:p w14:paraId="68A57B06" w14:textId="07052DC0" w:rsidR="00A51309" w:rsidRDefault="008854EE" w:rsidP="00BB2623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Die Daten werden mit einem </w:t>
      </w:r>
      <w:r w:rsidR="008A195C" w:rsidRPr="00E022BF">
        <w:rPr>
          <w:rFonts w:ascii="Brandon Grotesque Light" w:hAnsi="Brandon Grotesque Light"/>
        </w:rPr>
        <w:t xml:space="preserve">Durchflussmessgerät von </w:t>
      </w:r>
      <w:proofErr w:type="spellStart"/>
      <w:r w:rsidR="008A195C" w:rsidRPr="00E022BF">
        <w:rPr>
          <w:rFonts w:ascii="Brandon Grotesque Light" w:hAnsi="Brandon Grotesque Light"/>
        </w:rPr>
        <w:t>Endress+Hauser</w:t>
      </w:r>
      <w:proofErr w:type="spellEnd"/>
      <w:r w:rsidR="008A195C" w:rsidRPr="00E022BF"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erfasst, eine Komponente, </w:t>
      </w:r>
      <w:r w:rsidR="00DF124A">
        <w:rPr>
          <w:rFonts w:ascii="Brandon Grotesque Light" w:hAnsi="Brandon Grotesque Light"/>
        </w:rPr>
        <w:t>mit der man bei</w:t>
      </w:r>
      <w:r>
        <w:rPr>
          <w:rFonts w:ascii="Brandon Grotesque Light" w:hAnsi="Brandon Grotesque Light"/>
        </w:rPr>
        <w:t xml:space="preserve"> LAUDA </w:t>
      </w:r>
      <w:r w:rsidR="00DF124A">
        <w:rPr>
          <w:rFonts w:ascii="Brandon Grotesque Light" w:hAnsi="Brandon Grotesque Light"/>
        </w:rPr>
        <w:t>seit Jahren gute Erfahrungen gesammelt hat und mehrfach im Jahr verbaut.</w:t>
      </w:r>
      <w:r w:rsidR="00E11874">
        <w:rPr>
          <w:rFonts w:ascii="Brandon Grotesque Light" w:hAnsi="Brandon Grotesque Light"/>
        </w:rPr>
        <w:t xml:space="preserve"> </w:t>
      </w:r>
      <w:r w:rsidR="00864B31">
        <w:rPr>
          <w:rFonts w:ascii="Brandon Grotesque Light" w:hAnsi="Brandon Grotesque Light"/>
        </w:rPr>
        <w:t>Um die Anlage zu steuern, setzt LAUDA auf eine moderne Siemens SPS</w:t>
      </w:r>
      <w:r w:rsidR="00A975A4">
        <w:rPr>
          <w:rFonts w:ascii="Brandon Grotesque Light" w:hAnsi="Brandon Grotesque Light"/>
        </w:rPr>
        <w:t>-</w:t>
      </w:r>
      <w:r w:rsidR="00A975A4" w:rsidRPr="001646A0">
        <w:rPr>
          <w:rFonts w:ascii="Brandon Grotesque Light" w:hAnsi="Brandon Grotesque Light"/>
        </w:rPr>
        <w:t>Steuerung</w:t>
      </w:r>
      <w:r w:rsidR="00864B31">
        <w:rPr>
          <w:rFonts w:ascii="Brandon Grotesque Light" w:hAnsi="Brandon Grotesque Light"/>
        </w:rPr>
        <w:t xml:space="preserve"> mit </w:t>
      </w:r>
      <w:proofErr w:type="spellStart"/>
      <w:r w:rsidR="00864B31">
        <w:rPr>
          <w:rFonts w:ascii="Brandon Grotesque Light" w:hAnsi="Brandon Grotesque Light"/>
        </w:rPr>
        <w:t>Touchpanel</w:t>
      </w:r>
      <w:proofErr w:type="spellEnd"/>
      <w:r w:rsidR="00864B31">
        <w:rPr>
          <w:rFonts w:ascii="Brandon Grotesque Light" w:hAnsi="Brandon Grotesque Light"/>
        </w:rPr>
        <w:t xml:space="preserve"> für eine einfache</w:t>
      </w:r>
      <w:r w:rsidR="001646A0">
        <w:rPr>
          <w:rFonts w:ascii="Brandon Grotesque Light" w:hAnsi="Brandon Grotesque Light"/>
        </w:rPr>
        <w:t xml:space="preserve"> Bedienung vor Ort. Alternativ kann die Anlage auch über das zentrale Prozessleitsystem gesteuert werden</w:t>
      </w:r>
      <w:r w:rsidR="00864B31">
        <w:rPr>
          <w:rFonts w:ascii="Brandon Grotesque Light" w:hAnsi="Brandon Grotesque Light"/>
        </w:rPr>
        <w:t>. So erhält der Kunde direkten Zugriff auf etwa die Volumenstrom- oder die Druckregelung</w:t>
      </w:r>
      <w:r w:rsidR="001646A0">
        <w:rPr>
          <w:rFonts w:ascii="Brandon Grotesque Light" w:hAnsi="Brandon Grotesque Light"/>
        </w:rPr>
        <w:t>, um Prozessoptimierungen jederzeit durchzuführen.</w:t>
      </w:r>
      <w:r w:rsidR="00864B31">
        <w:rPr>
          <w:rFonts w:ascii="Brandon Grotesque Light" w:hAnsi="Brandon Grotesque Light"/>
        </w:rPr>
        <w:t xml:space="preserve"> </w:t>
      </w:r>
    </w:p>
    <w:p w14:paraId="184DF631" w14:textId="77777777" w:rsidR="00A51309" w:rsidRDefault="00A51309" w:rsidP="00BB2623">
      <w:pPr>
        <w:rPr>
          <w:rFonts w:ascii="Brandon Grotesque Light" w:hAnsi="Brandon Grotesque Light"/>
        </w:rPr>
      </w:pPr>
    </w:p>
    <w:p w14:paraId="130E26AC" w14:textId="5E47CE37" w:rsidR="00864B31" w:rsidRPr="006B0F68" w:rsidRDefault="00864B31" w:rsidP="00BB2623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>Die gesamte Anlage wurde vo</w:t>
      </w:r>
      <w:r w:rsidR="001646A0">
        <w:rPr>
          <w:rFonts w:ascii="Brandon Grotesque Light" w:hAnsi="Brandon Grotesque Light"/>
        </w:rPr>
        <w:t>m</w:t>
      </w:r>
      <w:r>
        <w:rPr>
          <w:rFonts w:ascii="Brandon Grotesque Light" w:hAnsi="Brandon Grotesque Light"/>
        </w:rPr>
        <w:t xml:space="preserve"> LAUDA </w:t>
      </w:r>
      <w:r w:rsidR="001646A0">
        <w:rPr>
          <w:rFonts w:ascii="Brandon Grotesque Light" w:hAnsi="Brandon Grotesque Light"/>
        </w:rPr>
        <w:t>Ingenieursteam</w:t>
      </w:r>
      <w:r>
        <w:rPr>
          <w:rFonts w:ascii="Brandon Grotesque Light" w:hAnsi="Brandon Grotesque Light"/>
        </w:rPr>
        <w:t xml:space="preserve"> speziell auf die Kundenapplikation ausgelegt und</w:t>
      </w:r>
      <w:r w:rsidR="00A51309">
        <w:rPr>
          <w:rFonts w:ascii="Brandon Grotesque Light" w:hAnsi="Brandon Grotesque Light"/>
        </w:rPr>
        <w:t xml:space="preserve"> in einer Projektlaufzeit von</w:t>
      </w:r>
      <w:r w:rsidR="001646A0">
        <w:rPr>
          <w:rFonts w:ascii="Brandon Grotesque Light" w:hAnsi="Brandon Grotesque Light"/>
        </w:rPr>
        <w:t xml:space="preserve"> </w:t>
      </w:r>
      <w:r w:rsidR="00966A73">
        <w:rPr>
          <w:rFonts w:ascii="Brandon Grotesque Light" w:hAnsi="Brandon Grotesque Light"/>
        </w:rPr>
        <w:t xml:space="preserve">nur </w:t>
      </w:r>
      <w:r w:rsidR="00A51309">
        <w:rPr>
          <w:rFonts w:ascii="Brandon Grotesque Light" w:hAnsi="Brandon Grotesque Light"/>
        </w:rPr>
        <w:t>18 Wochen</w:t>
      </w:r>
      <w:r w:rsidR="001646A0">
        <w:rPr>
          <w:rFonts w:ascii="Brandon Grotesque Light" w:hAnsi="Brandon Grotesque Light"/>
        </w:rPr>
        <w:t xml:space="preserve"> gefertigt</w:t>
      </w:r>
      <w:r>
        <w:rPr>
          <w:rFonts w:ascii="Brandon Grotesque Light" w:hAnsi="Brandon Grotesque Light"/>
        </w:rPr>
        <w:t>.</w:t>
      </w:r>
      <w:r w:rsidR="001C166D">
        <w:rPr>
          <w:rFonts w:ascii="Brandon Grotesque Light" w:hAnsi="Brandon Grotesque Light"/>
        </w:rPr>
        <w:t xml:space="preserve"> Der in Italien ansässige Kunde</w:t>
      </w:r>
      <w:r w:rsidR="00591983">
        <w:rPr>
          <w:rFonts w:ascii="Brandon Grotesque Light" w:hAnsi="Brandon Grotesque Light"/>
        </w:rPr>
        <w:t xml:space="preserve"> war dabei eng in das Projekt</w:t>
      </w:r>
      <w:r w:rsidR="00DF124A">
        <w:rPr>
          <w:rFonts w:ascii="Brandon Grotesque Light" w:hAnsi="Brandon Grotesque Light"/>
        </w:rPr>
        <w:t>, vom Konzept bis zur finalen Auslieferung,</w:t>
      </w:r>
      <w:r w:rsidR="00591983">
        <w:rPr>
          <w:rFonts w:ascii="Brandon Grotesque Light" w:hAnsi="Brandon Grotesque Light"/>
        </w:rPr>
        <w:t xml:space="preserve"> einbezogen. </w:t>
      </w:r>
      <w:r w:rsidR="00B32472">
        <w:rPr>
          <w:rFonts w:ascii="Brandon Grotesque Light" w:hAnsi="Brandon Grotesque Light"/>
        </w:rPr>
        <w:t xml:space="preserve">Diese Nähe zum Kunden sowie die Konstruktion von industriellen Heiz- und Kühlsystemen </w:t>
      </w:r>
      <w:r w:rsidR="006B0F68">
        <w:rPr>
          <w:rFonts w:ascii="Brandon Grotesque Light" w:hAnsi="Brandon Grotesque Light"/>
        </w:rPr>
        <w:t>gemäß</w:t>
      </w:r>
      <w:r w:rsidR="00B32472">
        <w:rPr>
          <w:rFonts w:ascii="Brandon Grotesque Light" w:hAnsi="Brandon Grotesque Light"/>
        </w:rPr>
        <w:t xml:space="preserve"> Anforderungsprofil gehört zu den Stärken von LAUDA, erklärt Ralph Herbert, Projektleiter bei LAUDA Heiz- und Kühlsysteme. »Wir planen unsere Anlagen </w:t>
      </w:r>
      <w:r w:rsidR="006B0F68">
        <w:rPr>
          <w:rFonts w:ascii="Brandon Grotesque Light" w:hAnsi="Brandon Grotesque Light"/>
        </w:rPr>
        <w:t>bei jedem Projekt</w:t>
      </w:r>
      <w:r w:rsidR="00B32472">
        <w:rPr>
          <w:rFonts w:ascii="Brandon Grotesque Light" w:hAnsi="Brandon Grotesque Light"/>
        </w:rPr>
        <w:t xml:space="preserve"> exakt nach den </w:t>
      </w:r>
      <w:r w:rsidR="001C166D">
        <w:rPr>
          <w:rFonts w:ascii="Brandon Grotesque Light" w:hAnsi="Brandon Grotesque Light"/>
        </w:rPr>
        <w:t>Bedürfnissen</w:t>
      </w:r>
      <w:r w:rsidR="00B32472">
        <w:rPr>
          <w:rFonts w:ascii="Brandon Grotesque Light" w:hAnsi="Brandon Grotesque Light"/>
        </w:rPr>
        <w:t xml:space="preserve"> der Kunden</w:t>
      </w:r>
      <w:r w:rsidR="006B0F68">
        <w:rPr>
          <w:rFonts w:ascii="Brandon Grotesque Light" w:hAnsi="Brandon Grotesque Light"/>
        </w:rPr>
        <w:t>. Dabei setzen wir seit Jahren bewährte Planungsbausteine ein, so dass wir den Kunden von der ersten Idee bis zur Inbetriebnahme der Anlage und darüber hinaus begleiten können</w:t>
      </w:r>
      <w:r w:rsidR="00B32472">
        <w:rPr>
          <w:rFonts w:ascii="Brandon Grotesque Light" w:hAnsi="Brandon Grotesque Light"/>
        </w:rPr>
        <w:t>«</w:t>
      </w:r>
      <w:r w:rsidR="006B0F68">
        <w:rPr>
          <w:rFonts w:ascii="Brandon Grotesque Light" w:hAnsi="Brandon Grotesque Light"/>
        </w:rPr>
        <w:t xml:space="preserve">, schließt Ralph Herbert. Mehr zu den LAUDA Heiz- und Kühlsystemen </w:t>
      </w:r>
      <w:r w:rsidR="006B0F68" w:rsidRPr="006B0F68">
        <w:rPr>
          <w:rFonts w:ascii="Brandon Grotesque Light" w:hAnsi="Brandon Grotesque Light"/>
        </w:rPr>
        <w:t xml:space="preserve">erfahren Sie </w:t>
      </w:r>
      <w:hyperlink r:id="rId8" w:history="1">
        <w:r w:rsidR="006B0F68" w:rsidRPr="006B0F68">
          <w:rPr>
            <w:rStyle w:val="Hyperlink"/>
            <w:rFonts w:ascii="Brandon Grotesque Light" w:hAnsi="Brandon Grotesque Light"/>
            <w:color w:val="516068"/>
          </w:rPr>
          <w:t>auf unserer Website</w:t>
        </w:r>
      </w:hyperlink>
      <w:r w:rsidR="006B0F68" w:rsidRPr="006B0F68">
        <w:rPr>
          <w:rFonts w:ascii="Brandon Grotesque Light" w:hAnsi="Brandon Grotesque Light"/>
        </w:rPr>
        <w:t>.</w:t>
      </w:r>
    </w:p>
    <w:p w14:paraId="0928A5EE" w14:textId="77777777" w:rsidR="00BB2623" w:rsidRPr="006B0F68" w:rsidRDefault="00BB2623" w:rsidP="00BB2623">
      <w:pPr>
        <w:rPr>
          <w:rFonts w:ascii="Brandon Grotesque Light" w:hAnsi="Brandon Grotesque Light"/>
        </w:rPr>
      </w:pPr>
    </w:p>
    <w:p w14:paraId="31E5168E" w14:textId="77777777" w:rsidR="00CE56B5" w:rsidRPr="00A5140B" w:rsidRDefault="00CE56B5" w:rsidP="00E74E58">
      <w:pPr>
        <w:rPr>
          <w:rFonts w:ascii="Brandon Grotesque Medium" w:hAnsi="Brandon Grotesque Medium"/>
        </w:rPr>
      </w:pPr>
    </w:p>
    <w:p w14:paraId="0785DCB0" w14:textId="77777777" w:rsidR="00941E75" w:rsidRPr="00A5140B" w:rsidRDefault="00941E75" w:rsidP="00941E75">
      <w:pPr>
        <w:rPr>
          <w:rFonts w:asciiTheme="majorHAnsi" w:hAnsiTheme="majorHAnsi"/>
        </w:rPr>
      </w:pPr>
      <w:r w:rsidRPr="00A5140B">
        <w:rPr>
          <w:rFonts w:asciiTheme="majorHAnsi" w:hAnsiTheme="majorHAnsi"/>
        </w:rPr>
        <w:t xml:space="preserve">Über LAUDA </w:t>
      </w:r>
    </w:p>
    <w:p w14:paraId="356FFAD8" w14:textId="77777777" w:rsidR="00941E75" w:rsidRPr="00A5140B" w:rsidRDefault="00941E75" w:rsidP="00941E75">
      <w:pPr>
        <w:rPr>
          <w:rFonts w:ascii="Calibri" w:hAnsi="Calibri"/>
          <w:b/>
        </w:rPr>
      </w:pPr>
      <w:r w:rsidRPr="00A5140B">
        <w:rPr>
          <w:rFonts w:asciiTheme="minorHAnsi" w:hAnsiTheme="minorHAnsi"/>
        </w:rPr>
        <w:lastRenderedPageBreak/>
        <w:t xml:space="preserve">Wir sind LAUDA – Weltmarktführer für exakte Temperierung. Unsere </w:t>
      </w:r>
      <w:proofErr w:type="spellStart"/>
      <w:r w:rsidRPr="00A5140B">
        <w:rPr>
          <w:rFonts w:asciiTheme="minorHAnsi" w:hAnsiTheme="minorHAnsi"/>
        </w:rPr>
        <w:t>Temperiergeräte</w:t>
      </w:r>
      <w:proofErr w:type="spellEnd"/>
      <w:r w:rsidRPr="00A5140B">
        <w:rPr>
          <w:rFonts w:asciiTheme="minorHAnsi" w:hAnsiTheme="minorHAnsi"/>
        </w:rPr>
        <w:t xml:space="preserve"> und Heiz-/Kühlsysteme sind das Herz vieler Applikationen. Als Komplettanbieter gewährleisten wir die optimale Temperatur in Forschung, Produktion und Qualitätskontrolle. Wir sind der zuverlässige Partner insbesondere in den Branchen Automotive, Chemie/</w:t>
      </w:r>
      <w:proofErr w:type="spellStart"/>
      <w:r w:rsidRPr="00A5140B">
        <w:rPr>
          <w:rFonts w:asciiTheme="minorHAnsi" w:hAnsiTheme="minorHAnsi"/>
        </w:rPr>
        <w:t>Pharma</w:t>
      </w:r>
      <w:proofErr w:type="spellEnd"/>
      <w:r w:rsidRPr="00A5140B">
        <w:rPr>
          <w:rFonts w:asciiTheme="minorHAnsi" w:hAnsiTheme="minorHAnsi"/>
        </w:rPr>
        <w:t>, Halbleiter und Labor-/Medizintechnik. Mit kompetenter Beratung und innovativen, umweltfreundlichen Konzepten begeistern wir unsere Kunden seit über 60 Jahren täglich neu – weltweit.</w:t>
      </w:r>
    </w:p>
    <w:p w14:paraId="6B22B148" w14:textId="77777777" w:rsidR="0039408C" w:rsidRDefault="0039408C" w:rsidP="00C456FA"/>
    <w:p w14:paraId="3AB9A7C5" w14:textId="77777777" w:rsidR="007852EC" w:rsidRPr="00A5140B" w:rsidRDefault="007852EC" w:rsidP="00C456FA"/>
    <w:p w14:paraId="40F135D6" w14:textId="346614E8" w:rsidR="002C3FA5" w:rsidRDefault="005A79A2" w:rsidP="00AC5259">
      <w:pPr>
        <w:rPr>
          <w:rFonts w:asciiTheme="majorHAnsi" w:hAnsiTheme="majorHAnsi"/>
        </w:rPr>
      </w:pPr>
      <w:r w:rsidRPr="00A5140B">
        <w:rPr>
          <w:rFonts w:asciiTheme="majorHAnsi" w:hAnsiTheme="majorHAnsi"/>
        </w:rPr>
        <w:t>Bild</w:t>
      </w:r>
      <w:r w:rsidR="00E816F6">
        <w:rPr>
          <w:rFonts w:asciiTheme="majorHAnsi" w:hAnsiTheme="majorHAnsi"/>
        </w:rPr>
        <w:t xml:space="preserve"> 1</w:t>
      </w:r>
      <w:r w:rsidR="0040404E">
        <w:rPr>
          <w:rFonts w:asciiTheme="majorHAnsi" w:hAnsiTheme="majorHAnsi"/>
        </w:rPr>
        <w:t>:</w:t>
      </w:r>
      <w:r w:rsidR="001B7690">
        <w:rPr>
          <w:rFonts w:asciiTheme="majorHAnsi" w:hAnsiTheme="majorHAnsi"/>
        </w:rPr>
        <w:t xml:space="preserve"> </w:t>
      </w:r>
      <w:r w:rsidR="00395772" w:rsidRPr="00395772">
        <w:rPr>
          <w:rFonts w:asciiTheme="majorHAnsi" w:hAnsiTheme="majorHAnsi"/>
        </w:rPr>
        <w:t>pic_LAUDA_ITH400_01_18-10-19-rho</w:t>
      </w:r>
    </w:p>
    <w:p w14:paraId="4E7428BA" w14:textId="78CCFBAA" w:rsidR="005A79A2" w:rsidRDefault="00395772" w:rsidP="00AC5259">
      <w:pPr>
        <w:rPr>
          <w:rFonts w:asciiTheme="minorHAnsi" w:hAnsiTheme="minorHAnsi"/>
        </w:rPr>
      </w:pPr>
      <w:r>
        <w:rPr>
          <w:rFonts w:asciiTheme="minorHAnsi" w:hAnsiTheme="minorHAnsi"/>
        </w:rPr>
        <w:t>Der industrielle Thermostat ITH 400 wurde für einen Kunden aus Italien für eine spezielle Anwendung zur Messung des Massenstroms gefertigt.</w:t>
      </w:r>
      <w:bookmarkStart w:id="0" w:name="_GoBack"/>
      <w:bookmarkEnd w:id="0"/>
      <w:r w:rsidR="00E477F6" w:rsidRPr="00A5140B">
        <w:rPr>
          <w:rFonts w:ascii="Calibri" w:hAnsi="Calibri"/>
          <w:b/>
        </w:rPr>
        <w:br/>
      </w:r>
    </w:p>
    <w:p w14:paraId="64FC9D91" w14:textId="3C422D54" w:rsidR="00395772" w:rsidRDefault="00395772" w:rsidP="00395772">
      <w:pPr>
        <w:rPr>
          <w:rFonts w:asciiTheme="majorHAnsi" w:hAnsiTheme="majorHAnsi"/>
        </w:rPr>
      </w:pPr>
      <w:r w:rsidRPr="00A5140B">
        <w:rPr>
          <w:rFonts w:asciiTheme="majorHAnsi" w:hAnsiTheme="majorHAnsi"/>
        </w:rPr>
        <w:t>Bild</w:t>
      </w:r>
      <w:r>
        <w:rPr>
          <w:rFonts w:asciiTheme="majorHAnsi" w:hAnsiTheme="majorHAnsi"/>
        </w:rPr>
        <w:t xml:space="preserve"> 2: pic_LAUDA_ITH400_02</w:t>
      </w:r>
      <w:r w:rsidRPr="00395772">
        <w:rPr>
          <w:rFonts w:asciiTheme="majorHAnsi" w:hAnsiTheme="majorHAnsi"/>
        </w:rPr>
        <w:t>_18-10-19-rho</w:t>
      </w:r>
    </w:p>
    <w:p w14:paraId="732BEF16" w14:textId="4E488C6F" w:rsidR="00395772" w:rsidRDefault="00395772" w:rsidP="0039577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</w:t>
      </w:r>
      <w:r w:rsidR="00966A73">
        <w:rPr>
          <w:rFonts w:asciiTheme="minorHAnsi" w:hAnsiTheme="minorHAnsi"/>
        </w:rPr>
        <w:t xml:space="preserve">nur </w:t>
      </w:r>
      <w:r>
        <w:rPr>
          <w:rFonts w:asciiTheme="minorHAnsi" w:hAnsiTheme="minorHAnsi"/>
        </w:rPr>
        <w:t xml:space="preserve">18 </w:t>
      </w:r>
      <w:r w:rsidR="001646A0">
        <w:rPr>
          <w:rFonts w:asciiTheme="minorHAnsi" w:hAnsiTheme="minorHAnsi"/>
        </w:rPr>
        <w:t>Wochen</w:t>
      </w:r>
      <w:r>
        <w:rPr>
          <w:rFonts w:asciiTheme="minorHAnsi" w:hAnsiTheme="minorHAnsi"/>
        </w:rPr>
        <w:t xml:space="preserve"> wurde die Anlage fertig gestellt. Die Aufgabe für LAUDA: Aufheizen und Abkühlen eines Spezialreaktors, um eine Massen- und Energiebilanzierung über </w:t>
      </w:r>
      <w:r w:rsidR="002C2FBC">
        <w:rPr>
          <w:rFonts w:asciiTheme="minorHAnsi" w:hAnsiTheme="minorHAnsi"/>
        </w:rPr>
        <w:t xml:space="preserve">den </w:t>
      </w:r>
      <w:r>
        <w:rPr>
          <w:rFonts w:asciiTheme="minorHAnsi" w:hAnsiTheme="minorHAnsi"/>
        </w:rPr>
        <w:t>Wärmeträger</w:t>
      </w:r>
      <w:r w:rsidR="002C2FBC">
        <w:rPr>
          <w:rFonts w:asciiTheme="minorHAnsi" w:hAnsiTheme="minorHAnsi"/>
        </w:rPr>
        <w:t>kreis</w:t>
      </w:r>
      <w:r>
        <w:rPr>
          <w:rFonts w:asciiTheme="minorHAnsi" w:hAnsiTheme="minorHAnsi"/>
        </w:rPr>
        <w:t xml:space="preserve"> zu erhalten.</w:t>
      </w:r>
    </w:p>
    <w:p w14:paraId="071D2B3A" w14:textId="77777777" w:rsidR="00395772" w:rsidRDefault="00395772" w:rsidP="00395772">
      <w:pPr>
        <w:rPr>
          <w:rFonts w:asciiTheme="minorHAnsi" w:hAnsiTheme="minorHAnsi"/>
        </w:rPr>
      </w:pPr>
    </w:p>
    <w:p w14:paraId="051011A3" w14:textId="700B3006" w:rsidR="00395772" w:rsidRDefault="00395772" w:rsidP="00395772">
      <w:pPr>
        <w:rPr>
          <w:rFonts w:asciiTheme="majorHAnsi" w:hAnsiTheme="majorHAnsi"/>
        </w:rPr>
      </w:pPr>
      <w:r w:rsidRPr="00A5140B">
        <w:rPr>
          <w:rFonts w:asciiTheme="majorHAnsi" w:hAnsiTheme="majorHAnsi"/>
        </w:rPr>
        <w:t>Bild</w:t>
      </w:r>
      <w:r>
        <w:rPr>
          <w:rFonts w:asciiTheme="majorHAnsi" w:hAnsiTheme="majorHAnsi"/>
        </w:rPr>
        <w:t xml:space="preserve"> 3: </w:t>
      </w:r>
      <w:r w:rsidRPr="00395772">
        <w:rPr>
          <w:rFonts w:asciiTheme="majorHAnsi" w:hAnsiTheme="majorHAnsi"/>
        </w:rPr>
        <w:t>pic_LAUDA_ITH400_0</w:t>
      </w:r>
      <w:r>
        <w:rPr>
          <w:rFonts w:asciiTheme="majorHAnsi" w:hAnsiTheme="majorHAnsi"/>
        </w:rPr>
        <w:t>3</w:t>
      </w:r>
      <w:r w:rsidRPr="00395772">
        <w:rPr>
          <w:rFonts w:asciiTheme="majorHAnsi" w:hAnsiTheme="majorHAnsi"/>
        </w:rPr>
        <w:t>_18-10-19-rho</w:t>
      </w:r>
    </w:p>
    <w:p w14:paraId="10AF3946" w14:textId="45D327C7" w:rsidR="00395772" w:rsidRDefault="00395772" w:rsidP="0039577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Gesteuert wird die Anlage über eine intuitive Touch-SPS von Siemens. Der Kunde erhält so einfachen Zugriff auf Parameter wie </w:t>
      </w:r>
      <w:r w:rsidR="002C2FBC">
        <w:rPr>
          <w:rFonts w:asciiTheme="minorHAnsi" w:hAnsiTheme="minorHAnsi"/>
        </w:rPr>
        <w:t>Volumenstrom, Massenstrom, Dichte, Druck und Tem</w:t>
      </w:r>
      <w:r w:rsidR="000C1ABD">
        <w:rPr>
          <w:rFonts w:asciiTheme="minorHAnsi" w:hAnsiTheme="minorHAnsi"/>
        </w:rPr>
        <w:t>peraturniveau</w:t>
      </w:r>
      <w:r w:rsidR="001646A0">
        <w:rPr>
          <w:rFonts w:asciiTheme="minorHAnsi" w:hAnsiTheme="minorHAnsi"/>
        </w:rPr>
        <w:t>.</w:t>
      </w:r>
      <w:r w:rsidRPr="00A5140B">
        <w:rPr>
          <w:rFonts w:ascii="Calibri" w:hAnsi="Calibri"/>
          <w:b/>
        </w:rPr>
        <w:br/>
      </w:r>
    </w:p>
    <w:p w14:paraId="2E42121F" w14:textId="77777777" w:rsidR="00395772" w:rsidRDefault="00395772" w:rsidP="00AC5259"/>
    <w:p w14:paraId="37BE0AC0" w14:textId="77777777" w:rsidR="00395772" w:rsidRPr="00A5140B" w:rsidRDefault="00395772" w:rsidP="00AC5259"/>
    <w:p w14:paraId="546C71E2" w14:textId="77777777" w:rsidR="00C456FA" w:rsidRPr="00A5140B" w:rsidRDefault="00C456FA" w:rsidP="00C456FA">
      <w:pPr>
        <w:rPr>
          <w:rFonts w:asciiTheme="minorHAnsi" w:hAnsiTheme="minorHAnsi"/>
          <w:b/>
        </w:rPr>
      </w:pPr>
      <w:r w:rsidRPr="00A5140B">
        <w:rPr>
          <w:rFonts w:asciiTheme="majorHAnsi" w:hAnsiTheme="majorHAnsi"/>
        </w:rPr>
        <w:t>Direktkontakt LAUDA</w:t>
      </w:r>
      <w:r w:rsidRPr="00A5140B">
        <w:rPr>
          <w:b/>
        </w:rPr>
        <w:br/>
      </w:r>
      <w:r w:rsidR="0040404E">
        <w:rPr>
          <w:rFonts w:asciiTheme="minorHAnsi" w:hAnsiTheme="minorHAnsi"/>
        </w:rPr>
        <w:t>ROBERT HORN</w:t>
      </w:r>
    </w:p>
    <w:p w14:paraId="5F59CE15" w14:textId="77777777" w:rsidR="00C456FA" w:rsidRPr="00A5140B" w:rsidRDefault="00C456FA" w:rsidP="00C456FA">
      <w:pPr>
        <w:rPr>
          <w:rFonts w:asciiTheme="minorHAnsi" w:hAnsiTheme="minorHAnsi"/>
        </w:rPr>
      </w:pPr>
      <w:r w:rsidRPr="00A5140B">
        <w:rPr>
          <w:rFonts w:asciiTheme="minorHAnsi" w:hAnsiTheme="minorHAnsi"/>
        </w:rPr>
        <w:t xml:space="preserve">Leiter </w:t>
      </w:r>
      <w:r w:rsidR="0040404E">
        <w:rPr>
          <w:rFonts w:asciiTheme="minorHAnsi" w:hAnsiTheme="minorHAnsi"/>
        </w:rPr>
        <w:t>Online und Content</w:t>
      </w:r>
    </w:p>
    <w:p w14:paraId="1343D373" w14:textId="6DD8F9C3" w:rsidR="00C456FA" w:rsidRPr="00A5140B" w:rsidRDefault="00E304A9" w:rsidP="00C456FA">
      <w:pPr>
        <w:rPr>
          <w:rFonts w:asciiTheme="minorHAnsi" w:hAnsiTheme="minorHAnsi"/>
        </w:rPr>
      </w:pPr>
      <w:r>
        <w:rPr>
          <w:rFonts w:asciiTheme="minorHAnsi" w:hAnsiTheme="minorHAnsi"/>
        </w:rPr>
        <w:t>T + 49 (0) 9343 503-162</w:t>
      </w:r>
    </w:p>
    <w:p w14:paraId="2C1391C2" w14:textId="77777777" w:rsidR="00C456FA" w:rsidRPr="00A5140B" w:rsidRDefault="00A36BED" w:rsidP="00C456FA">
      <w:pPr>
        <w:rPr>
          <w:rFonts w:asciiTheme="minorHAnsi" w:hAnsiTheme="minorHAnsi"/>
        </w:rPr>
      </w:pPr>
      <w:r w:rsidRPr="00A5140B">
        <w:rPr>
          <w:rFonts w:asciiTheme="minorHAnsi" w:hAnsiTheme="minorHAnsi"/>
        </w:rPr>
        <w:t>F + 49 (0) 9343 503-283</w:t>
      </w:r>
    </w:p>
    <w:p w14:paraId="05CB950C" w14:textId="77777777" w:rsidR="008F6BA4" w:rsidRPr="00E816F6" w:rsidRDefault="000A59E1" w:rsidP="00E816F6">
      <w:p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40404E">
        <w:rPr>
          <w:rFonts w:asciiTheme="minorHAnsi" w:hAnsiTheme="minorHAnsi"/>
        </w:rPr>
        <w:t>obert.horn@lauda.de</w:t>
      </w:r>
      <w:r w:rsidR="00C456FA" w:rsidRPr="00A5140B">
        <w:rPr>
          <w:rFonts w:asciiTheme="minorHAnsi" w:hAnsiTheme="minorHAnsi"/>
        </w:rPr>
        <w:br/>
        <w:t>www.lauda.de</w:t>
      </w:r>
    </w:p>
    <w:sectPr w:rsidR="008F6BA4" w:rsidRPr="00E816F6" w:rsidSect="00F51DDC">
      <w:headerReference w:type="default" r:id="rId9"/>
      <w:footerReference w:type="default" r:id="rId10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9EE17" w14:textId="77777777" w:rsidR="00905C28" w:rsidRDefault="00905C28" w:rsidP="001A7663">
      <w:pPr>
        <w:spacing w:line="240" w:lineRule="auto"/>
      </w:pPr>
      <w:r>
        <w:separator/>
      </w:r>
    </w:p>
  </w:endnote>
  <w:endnote w:type="continuationSeparator" w:id="0">
    <w:p w14:paraId="15F092E4" w14:textId="77777777" w:rsidR="00905C28" w:rsidRDefault="00905C28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529D8" w14:textId="77777777" w:rsidR="00852B15" w:rsidRDefault="00852B15" w:rsidP="00852B1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4D76A" w14:textId="77777777" w:rsidR="00905C28" w:rsidRDefault="00905C28" w:rsidP="001A7663">
      <w:pPr>
        <w:spacing w:line="240" w:lineRule="auto"/>
      </w:pPr>
      <w:r>
        <w:separator/>
      </w:r>
    </w:p>
  </w:footnote>
  <w:footnote w:type="continuationSeparator" w:id="0">
    <w:p w14:paraId="0C6D9F42" w14:textId="77777777" w:rsidR="00905C28" w:rsidRDefault="00905C28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B2862" w14:textId="77777777" w:rsidR="001A7663" w:rsidRDefault="001A7663" w:rsidP="003559C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autoHyphenation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8F"/>
    <w:rsid w:val="00003592"/>
    <w:rsid w:val="000106F6"/>
    <w:rsid w:val="000131DE"/>
    <w:rsid w:val="00016E71"/>
    <w:rsid w:val="00017CDD"/>
    <w:rsid w:val="0002210C"/>
    <w:rsid w:val="00032C1E"/>
    <w:rsid w:val="00036288"/>
    <w:rsid w:val="00037A5A"/>
    <w:rsid w:val="00043694"/>
    <w:rsid w:val="000502B9"/>
    <w:rsid w:val="00052155"/>
    <w:rsid w:val="0005238D"/>
    <w:rsid w:val="00063F58"/>
    <w:rsid w:val="00072AB2"/>
    <w:rsid w:val="00081610"/>
    <w:rsid w:val="000865AD"/>
    <w:rsid w:val="00086D9D"/>
    <w:rsid w:val="0009212B"/>
    <w:rsid w:val="00097B47"/>
    <w:rsid w:val="000A59E1"/>
    <w:rsid w:val="000A7BBE"/>
    <w:rsid w:val="000B2B07"/>
    <w:rsid w:val="000B7FB5"/>
    <w:rsid w:val="000C12B8"/>
    <w:rsid w:val="000C1ABD"/>
    <w:rsid w:val="000C7AE0"/>
    <w:rsid w:val="000D1EB2"/>
    <w:rsid w:val="000F47A2"/>
    <w:rsid w:val="001001D8"/>
    <w:rsid w:val="00101D19"/>
    <w:rsid w:val="00105047"/>
    <w:rsid w:val="00106787"/>
    <w:rsid w:val="00110B0C"/>
    <w:rsid w:val="0011125F"/>
    <w:rsid w:val="001146E3"/>
    <w:rsid w:val="00114820"/>
    <w:rsid w:val="00117659"/>
    <w:rsid w:val="001225FF"/>
    <w:rsid w:val="00123250"/>
    <w:rsid w:val="00135097"/>
    <w:rsid w:val="0013645B"/>
    <w:rsid w:val="0015017D"/>
    <w:rsid w:val="00153F06"/>
    <w:rsid w:val="001620D1"/>
    <w:rsid w:val="001646A0"/>
    <w:rsid w:val="0017338F"/>
    <w:rsid w:val="00173DD2"/>
    <w:rsid w:val="00180854"/>
    <w:rsid w:val="00180F25"/>
    <w:rsid w:val="001878D0"/>
    <w:rsid w:val="0019055C"/>
    <w:rsid w:val="00196772"/>
    <w:rsid w:val="001A7663"/>
    <w:rsid w:val="001B4EB7"/>
    <w:rsid w:val="001B7690"/>
    <w:rsid w:val="001C166D"/>
    <w:rsid w:val="001D1292"/>
    <w:rsid w:val="001E1D0F"/>
    <w:rsid w:val="001E24B9"/>
    <w:rsid w:val="001E40C5"/>
    <w:rsid w:val="001E570A"/>
    <w:rsid w:val="001F2F66"/>
    <w:rsid w:val="001F3C22"/>
    <w:rsid w:val="001F4283"/>
    <w:rsid w:val="001F4E60"/>
    <w:rsid w:val="00213BBC"/>
    <w:rsid w:val="00221EBC"/>
    <w:rsid w:val="00223F3A"/>
    <w:rsid w:val="00233243"/>
    <w:rsid w:val="002378C7"/>
    <w:rsid w:val="00237AA4"/>
    <w:rsid w:val="002465B4"/>
    <w:rsid w:val="0024793A"/>
    <w:rsid w:val="00251828"/>
    <w:rsid w:val="00254928"/>
    <w:rsid w:val="00257177"/>
    <w:rsid w:val="0025762D"/>
    <w:rsid w:val="002622EC"/>
    <w:rsid w:val="002642CF"/>
    <w:rsid w:val="0026583F"/>
    <w:rsid w:val="00266BD7"/>
    <w:rsid w:val="00271E28"/>
    <w:rsid w:val="00276F4C"/>
    <w:rsid w:val="002822D6"/>
    <w:rsid w:val="00284465"/>
    <w:rsid w:val="00286C92"/>
    <w:rsid w:val="00292433"/>
    <w:rsid w:val="0029792F"/>
    <w:rsid w:val="002A2226"/>
    <w:rsid w:val="002A2E3A"/>
    <w:rsid w:val="002A7EF6"/>
    <w:rsid w:val="002B0828"/>
    <w:rsid w:val="002B496F"/>
    <w:rsid w:val="002B5983"/>
    <w:rsid w:val="002C2FBC"/>
    <w:rsid w:val="002C3FA5"/>
    <w:rsid w:val="002C7799"/>
    <w:rsid w:val="002D0349"/>
    <w:rsid w:val="002D1A7D"/>
    <w:rsid w:val="002D27D4"/>
    <w:rsid w:val="002D7793"/>
    <w:rsid w:val="002E19A5"/>
    <w:rsid w:val="002E3A48"/>
    <w:rsid w:val="002F5A35"/>
    <w:rsid w:val="00303043"/>
    <w:rsid w:val="00321B1B"/>
    <w:rsid w:val="00323318"/>
    <w:rsid w:val="003277C5"/>
    <w:rsid w:val="00331032"/>
    <w:rsid w:val="00334C33"/>
    <w:rsid w:val="00340712"/>
    <w:rsid w:val="003524F6"/>
    <w:rsid w:val="003559CB"/>
    <w:rsid w:val="0039408C"/>
    <w:rsid w:val="00395772"/>
    <w:rsid w:val="003B2EFA"/>
    <w:rsid w:val="003B3409"/>
    <w:rsid w:val="003C4555"/>
    <w:rsid w:val="003D2457"/>
    <w:rsid w:val="003F34EA"/>
    <w:rsid w:val="003F564D"/>
    <w:rsid w:val="0040404E"/>
    <w:rsid w:val="004179ED"/>
    <w:rsid w:val="004179FE"/>
    <w:rsid w:val="0042186D"/>
    <w:rsid w:val="0042560D"/>
    <w:rsid w:val="004336B6"/>
    <w:rsid w:val="00437772"/>
    <w:rsid w:val="0045075E"/>
    <w:rsid w:val="00452D93"/>
    <w:rsid w:val="0047242F"/>
    <w:rsid w:val="00481CC0"/>
    <w:rsid w:val="0049367D"/>
    <w:rsid w:val="0049574E"/>
    <w:rsid w:val="004A2887"/>
    <w:rsid w:val="004A34A0"/>
    <w:rsid w:val="004A446F"/>
    <w:rsid w:val="004B2050"/>
    <w:rsid w:val="004C14E4"/>
    <w:rsid w:val="004C6CB3"/>
    <w:rsid w:val="004D4263"/>
    <w:rsid w:val="004E7939"/>
    <w:rsid w:val="004F0105"/>
    <w:rsid w:val="004F19F0"/>
    <w:rsid w:val="00501510"/>
    <w:rsid w:val="00505919"/>
    <w:rsid w:val="00510DB4"/>
    <w:rsid w:val="00517CD5"/>
    <w:rsid w:val="0052091D"/>
    <w:rsid w:val="00543B46"/>
    <w:rsid w:val="00546F3B"/>
    <w:rsid w:val="00550F00"/>
    <w:rsid w:val="005536BB"/>
    <w:rsid w:val="00561F53"/>
    <w:rsid w:val="00562C93"/>
    <w:rsid w:val="005649BF"/>
    <w:rsid w:val="00583D49"/>
    <w:rsid w:val="00591983"/>
    <w:rsid w:val="005A10D2"/>
    <w:rsid w:val="005A79A2"/>
    <w:rsid w:val="005B01C8"/>
    <w:rsid w:val="005B05BD"/>
    <w:rsid w:val="005B5642"/>
    <w:rsid w:val="005C7514"/>
    <w:rsid w:val="005C7592"/>
    <w:rsid w:val="005D2C5D"/>
    <w:rsid w:val="005D415E"/>
    <w:rsid w:val="005D51B9"/>
    <w:rsid w:val="005E253F"/>
    <w:rsid w:val="005E42BA"/>
    <w:rsid w:val="005E5AF7"/>
    <w:rsid w:val="005E6B6B"/>
    <w:rsid w:val="00602563"/>
    <w:rsid w:val="0060261B"/>
    <w:rsid w:val="006064A0"/>
    <w:rsid w:val="00607649"/>
    <w:rsid w:val="006131E8"/>
    <w:rsid w:val="00622E3C"/>
    <w:rsid w:val="00630554"/>
    <w:rsid w:val="006317CE"/>
    <w:rsid w:val="00631BA2"/>
    <w:rsid w:val="00637579"/>
    <w:rsid w:val="00640385"/>
    <w:rsid w:val="00645FEA"/>
    <w:rsid w:val="006471DE"/>
    <w:rsid w:val="0065237C"/>
    <w:rsid w:val="006617D0"/>
    <w:rsid w:val="00675D89"/>
    <w:rsid w:val="006804AD"/>
    <w:rsid w:val="00681080"/>
    <w:rsid w:val="0068746E"/>
    <w:rsid w:val="00692ECD"/>
    <w:rsid w:val="006B0F68"/>
    <w:rsid w:val="006B57B2"/>
    <w:rsid w:val="006C3BED"/>
    <w:rsid w:val="006D0E58"/>
    <w:rsid w:val="006D63A8"/>
    <w:rsid w:val="006D7236"/>
    <w:rsid w:val="006D7295"/>
    <w:rsid w:val="006E2046"/>
    <w:rsid w:val="006F113D"/>
    <w:rsid w:val="007041FB"/>
    <w:rsid w:val="0070766B"/>
    <w:rsid w:val="00713A32"/>
    <w:rsid w:val="00713EAA"/>
    <w:rsid w:val="00722C08"/>
    <w:rsid w:val="0073169A"/>
    <w:rsid w:val="007503C2"/>
    <w:rsid w:val="00750C9F"/>
    <w:rsid w:val="00750DCF"/>
    <w:rsid w:val="00753EC0"/>
    <w:rsid w:val="00755F20"/>
    <w:rsid w:val="00763395"/>
    <w:rsid w:val="007708E6"/>
    <w:rsid w:val="007852EC"/>
    <w:rsid w:val="00790AE9"/>
    <w:rsid w:val="00793A1A"/>
    <w:rsid w:val="007A0D98"/>
    <w:rsid w:val="007A1E98"/>
    <w:rsid w:val="007A214C"/>
    <w:rsid w:val="007B21B5"/>
    <w:rsid w:val="007C468C"/>
    <w:rsid w:val="007C6316"/>
    <w:rsid w:val="007E1D6F"/>
    <w:rsid w:val="007E50DF"/>
    <w:rsid w:val="007E5BC2"/>
    <w:rsid w:val="00804515"/>
    <w:rsid w:val="0080696E"/>
    <w:rsid w:val="008113F2"/>
    <w:rsid w:val="00820B12"/>
    <w:rsid w:val="008252D8"/>
    <w:rsid w:val="008278A9"/>
    <w:rsid w:val="00831B27"/>
    <w:rsid w:val="0083658E"/>
    <w:rsid w:val="00836EE9"/>
    <w:rsid w:val="0083751D"/>
    <w:rsid w:val="0084148D"/>
    <w:rsid w:val="00845C0A"/>
    <w:rsid w:val="008514FA"/>
    <w:rsid w:val="00852B15"/>
    <w:rsid w:val="008626BA"/>
    <w:rsid w:val="008646F6"/>
    <w:rsid w:val="00864B03"/>
    <w:rsid w:val="00864B31"/>
    <w:rsid w:val="00873446"/>
    <w:rsid w:val="00874B73"/>
    <w:rsid w:val="00881128"/>
    <w:rsid w:val="00884C9C"/>
    <w:rsid w:val="008854EE"/>
    <w:rsid w:val="0088553E"/>
    <w:rsid w:val="008869BB"/>
    <w:rsid w:val="00893E7E"/>
    <w:rsid w:val="008A0F94"/>
    <w:rsid w:val="008A1086"/>
    <w:rsid w:val="008A195C"/>
    <w:rsid w:val="008B20C1"/>
    <w:rsid w:val="008B798C"/>
    <w:rsid w:val="008C43B8"/>
    <w:rsid w:val="008D0882"/>
    <w:rsid w:val="008D134D"/>
    <w:rsid w:val="008D1FEA"/>
    <w:rsid w:val="008F6BA4"/>
    <w:rsid w:val="0090270F"/>
    <w:rsid w:val="00905821"/>
    <w:rsid w:val="00905C28"/>
    <w:rsid w:val="009146BF"/>
    <w:rsid w:val="00934361"/>
    <w:rsid w:val="009360E1"/>
    <w:rsid w:val="00941E75"/>
    <w:rsid w:val="0094233A"/>
    <w:rsid w:val="00950AF9"/>
    <w:rsid w:val="00952D13"/>
    <w:rsid w:val="00955EA0"/>
    <w:rsid w:val="0096160E"/>
    <w:rsid w:val="00966A73"/>
    <w:rsid w:val="00967DE7"/>
    <w:rsid w:val="009758D5"/>
    <w:rsid w:val="009801FE"/>
    <w:rsid w:val="0098233C"/>
    <w:rsid w:val="0098440B"/>
    <w:rsid w:val="009940D8"/>
    <w:rsid w:val="00995AC3"/>
    <w:rsid w:val="00995BFD"/>
    <w:rsid w:val="009A5967"/>
    <w:rsid w:val="009B4F81"/>
    <w:rsid w:val="009B61DA"/>
    <w:rsid w:val="009C194C"/>
    <w:rsid w:val="009C3034"/>
    <w:rsid w:val="009C4343"/>
    <w:rsid w:val="009D78DC"/>
    <w:rsid w:val="009D7963"/>
    <w:rsid w:val="009E3791"/>
    <w:rsid w:val="009F0AC7"/>
    <w:rsid w:val="009F0EB9"/>
    <w:rsid w:val="009F28D7"/>
    <w:rsid w:val="00A204C7"/>
    <w:rsid w:val="00A2068B"/>
    <w:rsid w:val="00A2254F"/>
    <w:rsid w:val="00A252DD"/>
    <w:rsid w:val="00A26870"/>
    <w:rsid w:val="00A36BED"/>
    <w:rsid w:val="00A45063"/>
    <w:rsid w:val="00A50ADD"/>
    <w:rsid w:val="00A51309"/>
    <w:rsid w:val="00A5140B"/>
    <w:rsid w:val="00A61480"/>
    <w:rsid w:val="00A61E3A"/>
    <w:rsid w:val="00A62610"/>
    <w:rsid w:val="00A665C6"/>
    <w:rsid w:val="00A71A1C"/>
    <w:rsid w:val="00A754C6"/>
    <w:rsid w:val="00A76DA7"/>
    <w:rsid w:val="00A90940"/>
    <w:rsid w:val="00A91EBE"/>
    <w:rsid w:val="00A9229F"/>
    <w:rsid w:val="00A92EDA"/>
    <w:rsid w:val="00A960C3"/>
    <w:rsid w:val="00A975A4"/>
    <w:rsid w:val="00AA2728"/>
    <w:rsid w:val="00AB05ED"/>
    <w:rsid w:val="00AB1BFE"/>
    <w:rsid w:val="00AB37C5"/>
    <w:rsid w:val="00AB5252"/>
    <w:rsid w:val="00AC0A8F"/>
    <w:rsid w:val="00AC0B73"/>
    <w:rsid w:val="00AC5259"/>
    <w:rsid w:val="00AD1272"/>
    <w:rsid w:val="00AD4B12"/>
    <w:rsid w:val="00AD5AC0"/>
    <w:rsid w:val="00AD6E25"/>
    <w:rsid w:val="00AF25E6"/>
    <w:rsid w:val="00B0707E"/>
    <w:rsid w:val="00B074C6"/>
    <w:rsid w:val="00B16A8B"/>
    <w:rsid w:val="00B20245"/>
    <w:rsid w:val="00B32472"/>
    <w:rsid w:val="00B40631"/>
    <w:rsid w:val="00B573CB"/>
    <w:rsid w:val="00B67AB3"/>
    <w:rsid w:val="00B71A9A"/>
    <w:rsid w:val="00B71F28"/>
    <w:rsid w:val="00B74E45"/>
    <w:rsid w:val="00B81EBF"/>
    <w:rsid w:val="00B82126"/>
    <w:rsid w:val="00B837A0"/>
    <w:rsid w:val="00B96287"/>
    <w:rsid w:val="00B96600"/>
    <w:rsid w:val="00B96B44"/>
    <w:rsid w:val="00B97ABA"/>
    <w:rsid w:val="00BA14AD"/>
    <w:rsid w:val="00BA363A"/>
    <w:rsid w:val="00BA477F"/>
    <w:rsid w:val="00BB2623"/>
    <w:rsid w:val="00BB4C8F"/>
    <w:rsid w:val="00BB65E4"/>
    <w:rsid w:val="00BB7BD8"/>
    <w:rsid w:val="00BC2122"/>
    <w:rsid w:val="00BD4A6A"/>
    <w:rsid w:val="00BE2AE9"/>
    <w:rsid w:val="00BE50CD"/>
    <w:rsid w:val="00BF0599"/>
    <w:rsid w:val="00BF433F"/>
    <w:rsid w:val="00BF6A09"/>
    <w:rsid w:val="00C01021"/>
    <w:rsid w:val="00C04EAB"/>
    <w:rsid w:val="00C13CFF"/>
    <w:rsid w:val="00C26BFC"/>
    <w:rsid w:val="00C338E5"/>
    <w:rsid w:val="00C456FA"/>
    <w:rsid w:val="00C45D97"/>
    <w:rsid w:val="00C47443"/>
    <w:rsid w:val="00C47A35"/>
    <w:rsid w:val="00C5136A"/>
    <w:rsid w:val="00C57F5B"/>
    <w:rsid w:val="00C62F99"/>
    <w:rsid w:val="00C63C1C"/>
    <w:rsid w:val="00C64F17"/>
    <w:rsid w:val="00C65292"/>
    <w:rsid w:val="00C66DDB"/>
    <w:rsid w:val="00C66EBE"/>
    <w:rsid w:val="00C70909"/>
    <w:rsid w:val="00C735B6"/>
    <w:rsid w:val="00C85501"/>
    <w:rsid w:val="00C85E1A"/>
    <w:rsid w:val="00C86CCB"/>
    <w:rsid w:val="00C876AC"/>
    <w:rsid w:val="00C90C72"/>
    <w:rsid w:val="00C91FFF"/>
    <w:rsid w:val="00C94B41"/>
    <w:rsid w:val="00C954C5"/>
    <w:rsid w:val="00C97A7C"/>
    <w:rsid w:val="00CA075C"/>
    <w:rsid w:val="00CA295A"/>
    <w:rsid w:val="00CB1155"/>
    <w:rsid w:val="00CB120B"/>
    <w:rsid w:val="00CC242B"/>
    <w:rsid w:val="00CC4BB8"/>
    <w:rsid w:val="00CD2126"/>
    <w:rsid w:val="00CD3803"/>
    <w:rsid w:val="00CD4251"/>
    <w:rsid w:val="00CE56B5"/>
    <w:rsid w:val="00CF0690"/>
    <w:rsid w:val="00CF4625"/>
    <w:rsid w:val="00CF5A03"/>
    <w:rsid w:val="00D02232"/>
    <w:rsid w:val="00D03B73"/>
    <w:rsid w:val="00D133A0"/>
    <w:rsid w:val="00D227F9"/>
    <w:rsid w:val="00D3125F"/>
    <w:rsid w:val="00D40B94"/>
    <w:rsid w:val="00D43B02"/>
    <w:rsid w:val="00D54125"/>
    <w:rsid w:val="00D56B1C"/>
    <w:rsid w:val="00D600B7"/>
    <w:rsid w:val="00D606EF"/>
    <w:rsid w:val="00D6074E"/>
    <w:rsid w:val="00D678AD"/>
    <w:rsid w:val="00D82BCB"/>
    <w:rsid w:val="00D917B6"/>
    <w:rsid w:val="00D9206C"/>
    <w:rsid w:val="00DA2040"/>
    <w:rsid w:val="00DA45E1"/>
    <w:rsid w:val="00DA7164"/>
    <w:rsid w:val="00DB759A"/>
    <w:rsid w:val="00DC0E6D"/>
    <w:rsid w:val="00DC6C90"/>
    <w:rsid w:val="00DC7D61"/>
    <w:rsid w:val="00DE0999"/>
    <w:rsid w:val="00DE40D1"/>
    <w:rsid w:val="00DF124A"/>
    <w:rsid w:val="00DF1B19"/>
    <w:rsid w:val="00DF233A"/>
    <w:rsid w:val="00DF291C"/>
    <w:rsid w:val="00DF606C"/>
    <w:rsid w:val="00E000EB"/>
    <w:rsid w:val="00E00B91"/>
    <w:rsid w:val="00E014CA"/>
    <w:rsid w:val="00E022BF"/>
    <w:rsid w:val="00E05003"/>
    <w:rsid w:val="00E11874"/>
    <w:rsid w:val="00E15F47"/>
    <w:rsid w:val="00E304A9"/>
    <w:rsid w:val="00E31131"/>
    <w:rsid w:val="00E345A0"/>
    <w:rsid w:val="00E366D3"/>
    <w:rsid w:val="00E36985"/>
    <w:rsid w:val="00E37EF1"/>
    <w:rsid w:val="00E477F6"/>
    <w:rsid w:val="00E51224"/>
    <w:rsid w:val="00E5287C"/>
    <w:rsid w:val="00E5369B"/>
    <w:rsid w:val="00E60B57"/>
    <w:rsid w:val="00E619EC"/>
    <w:rsid w:val="00E744E5"/>
    <w:rsid w:val="00E74E58"/>
    <w:rsid w:val="00E8115F"/>
    <w:rsid w:val="00E816F6"/>
    <w:rsid w:val="00E85461"/>
    <w:rsid w:val="00E93359"/>
    <w:rsid w:val="00EA08A6"/>
    <w:rsid w:val="00EA2AED"/>
    <w:rsid w:val="00EA357A"/>
    <w:rsid w:val="00EA5B8D"/>
    <w:rsid w:val="00EC213A"/>
    <w:rsid w:val="00ED3FD7"/>
    <w:rsid w:val="00ED58C8"/>
    <w:rsid w:val="00EE72F3"/>
    <w:rsid w:val="00EF6E51"/>
    <w:rsid w:val="00F12674"/>
    <w:rsid w:val="00F14F93"/>
    <w:rsid w:val="00F1501F"/>
    <w:rsid w:val="00F15C54"/>
    <w:rsid w:val="00F17B90"/>
    <w:rsid w:val="00F20E91"/>
    <w:rsid w:val="00F2604E"/>
    <w:rsid w:val="00F26E6B"/>
    <w:rsid w:val="00F42B72"/>
    <w:rsid w:val="00F44E5F"/>
    <w:rsid w:val="00F453CD"/>
    <w:rsid w:val="00F47584"/>
    <w:rsid w:val="00F51DDC"/>
    <w:rsid w:val="00F52237"/>
    <w:rsid w:val="00F53BF2"/>
    <w:rsid w:val="00F8172B"/>
    <w:rsid w:val="00F87AFE"/>
    <w:rsid w:val="00F933E6"/>
    <w:rsid w:val="00FA0E23"/>
    <w:rsid w:val="00FA3BEA"/>
    <w:rsid w:val="00FB3013"/>
    <w:rsid w:val="00FC7DA4"/>
    <w:rsid w:val="00FD2BBB"/>
    <w:rsid w:val="00FD4796"/>
    <w:rsid w:val="00FE33E1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EFA5102"/>
  <w15:docId w15:val="{BC8993D6-626A-49B7-B423-D9A6BC5D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uda.de/de/individuelle-temperiersysteme/industrielle-heiz-und-kuehlsyste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7D40-6F98-4AAD-9BC3-3AED5234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LAUDA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Jose-Antonio Morata</dc:creator>
  <cp:lastModifiedBy>Horn Robert</cp:lastModifiedBy>
  <cp:revision>144</cp:revision>
  <cp:lastPrinted>2018-11-08T08:48:00Z</cp:lastPrinted>
  <dcterms:created xsi:type="dcterms:W3CDTF">2018-05-29T13:46:00Z</dcterms:created>
  <dcterms:modified xsi:type="dcterms:W3CDTF">2018-12-03T15:37:00Z</dcterms:modified>
</cp:coreProperties>
</file>