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50945" w14:textId="78A19894" w:rsidR="00CE5B5A" w:rsidRDefault="00912275" w:rsidP="00C456FA">
      <w:pPr>
        <w:pStyle w:val="berschrift3"/>
        <w:rPr>
          <w:rFonts w:asciiTheme="majorHAnsi" w:hAnsiTheme="majorHAnsi"/>
          <w:szCs w:val="24"/>
        </w:rPr>
      </w:pPr>
      <w:r>
        <w:rPr>
          <w:rFonts w:asciiTheme="majorHAnsi" w:hAnsiTheme="majorHAnsi"/>
          <w:szCs w:val="24"/>
        </w:rPr>
        <w:t>LAUDA SE HACE CARGO DEL ESPECIALISTA EN TECNOLOGÍA DE LABORATORIO GFL</w:t>
      </w:r>
    </w:p>
    <w:p w14:paraId="52D85A13" w14:textId="77777777" w:rsidR="00B968C3" w:rsidRDefault="00B968C3" w:rsidP="00B968C3"/>
    <w:p w14:paraId="42DB9DC6" w14:textId="77777777" w:rsidR="00B968C3" w:rsidRPr="00B968C3" w:rsidRDefault="00B968C3" w:rsidP="00B968C3"/>
    <w:p w14:paraId="0AA37BBB" w14:textId="3503DEC6" w:rsidR="009F0AC7" w:rsidRPr="00A5140B" w:rsidRDefault="00DC70AE" w:rsidP="007D0AB6">
      <w:pPr>
        <w:pStyle w:val="berschrift3"/>
        <w:spacing w:line="240" w:lineRule="auto"/>
        <w:rPr>
          <w:szCs w:val="24"/>
        </w:rPr>
      </w:pPr>
      <w:r>
        <w:rPr>
          <w:rFonts w:ascii="Brandon Grotesque Light" w:hAnsi="Brandon Grotesque Light"/>
          <w:szCs w:val="24"/>
        </w:rPr>
        <w:t>El líder mundial del mercado refuerza su competencia en el campo de la regulación de temperatura en aplicaciones de laboratorio</w:t>
      </w:r>
    </w:p>
    <w:p w14:paraId="3CCE73E0" w14:textId="77777777" w:rsidR="00C456FA" w:rsidRPr="00A5140B" w:rsidRDefault="00C456FA" w:rsidP="00C456FA">
      <w:pPr>
        <w:rPr>
          <w:sz w:val="16"/>
        </w:rPr>
      </w:pPr>
    </w:p>
    <w:p w14:paraId="50A9FF32" w14:textId="423F09FE" w:rsidR="00E1403D" w:rsidRDefault="00AB5252" w:rsidP="00912275">
      <w:pPr>
        <w:rPr>
          <w:rFonts w:asciiTheme="minorHAnsi" w:hAnsiTheme="minorHAnsi"/>
        </w:rPr>
      </w:pPr>
      <w:r>
        <w:rPr>
          <w:rFonts w:ascii="Brandon Grotesque Light" w:hAnsi="Brandon Grotesque Light"/>
        </w:rPr>
        <w:t xml:space="preserve">Lauda-Königshofen/Burgwedel, 17 de diciembre de 2018 – LAUDA DR. R. WOBSER GMBH &amp; CO. KG ha anunciado hoy la adquisición de GFL Gesellschaft für Labortechnik mbH. Se trata ya de la tercera adquisición del líder mundial del mercado sito en Lauda-Königshofen. Mientras que las adquisiciones anteriores sirvieron principalmente para abrir nuevas áreas comerciales en el entorno industrial, con GFL, LAUDA tiene la intención de ampliar sus competencias en el sector de la tecnología de laboratorio. </w:t>
      </w:r>
    </w:p>
    <w:p w14:paraId="668B7D09" w14:textId="77777777" w:rsidR="003E7C5A" w:rsidRPr="00491BA1" w:rsidRDefault="003E7C5A" w:rsidP="00631B3A">
      <w:pPr>
        <w:rPr>
          <w:rFonts w:asciiTheme="minorHAnsi" w:hAnsiTheme="minorHAnsi"/>
        </w:rPr>
      </w:pPr>
    </w:p>
    <w:p w14:paraId="266FCCC1" w14:textId="06000418" w:rsidR="00491BA1" w:rsidRPr="00491BA1" w:rsidRDefault="003C4507" w:rsidP="00631B3A">
      <w:pPr>
        <w:rPr>
          <w:rFonts w:asciiTheme="majorHAnsi" w:hAnsiTheme="majorHAnsi"/>
        </w:rPr>
      </w:pPr>
      <w:r>
        <w:rPr>
          <w:rFonts w:asciiTheme="majorHAnsi" w:hAnsiTheme="majorHAnsi"/>
        </w:rPr>
        <w:t>Empresa tradicional con más de 50 años de experiencia</w:t>
      </w:r>
    </w:p>
    <w:p w14:paraId="1D285EAF" w14:textId="7251950C" w:rsidR="00FA52EA" w:rsidRDefault="0056641D" w:rsidP="00EB5A6A">
      <w:pPr>
        <w:rPr>
          <w:rFonts w:asciiTheme="minorHAnsi" w:hAnsiTheme="minorHAnsi"/>
        </w:rPr>
      </w:pPr>
      <w:r>
        <w:rPr>
          <w:rFonts w:asciiTheme="minorHAnsi" w:hAnsiTheme="minorHAnsi"/>
        </w:rPr>
        <w:t>GFL es un fabricante alemán de primera calidad y actualmente emplea a unas 50 personas. Con esta adquisición de importancia estratégica, LAUDA ha aumentado su facturación a unos 90 millones de euros y su plantilla a 500 empleados.</w:t>
      </w:r>
    </w:p>
    <w:p w14:paraId="152D97BD" w14:textId="77777777" w:rsidR="00FA52EA" w:rsidRDefault="00FA52EA" w:rsidP="00EB5A6A">
      <w:pPr>
        <w:rPr>
          <w:rFonts w:asciiTheme="minorHAnsi" w:hAnsiTheme="minorHAnsi"/>
        </w:rPr>
      </w:pPr>
    </w:p>
    <w:p w14:paraId="47B850CA" w14:textId="321DB557" w:rsidR="00EB5A6A" w:rsidRDefault="00861ED7" w:rsidP="00EB5A6A">
      <w:pPr>
        <w:rPr>
          <w:rFonts w:asciiTheme="minorHAnsi" w:hAnsiTheme="minorHAnsi"/>
        </w:rPr>
      </w:pPr>
      <w:r>
        <w:rPr>
          <w:rFonts w:asciiTheme="minorHAnsi" w:hAnsiTheme="minorHAnsi"/>
        </w:rPr>
        <w:t xml:space="preserve">Desde hace más de 50 años, GFL es conocida como fabricante de equipos de laboratorio y está presente en más de 150 países. La gama de productos de esta empresa, con sede en Burgwedel, en el noreste de Hanóver, incluye equipos de ultrarrefrigeración, baños de agua, baños de agua con agitación, equipos de destilación de agua, incubadoras y agitadores. Encuentran aplicación, entre otros, en laboratorios de investigación, de rutina y especiales dentro de los sectores de la medicina, ciencia e industria. Todos los equipos de GFL se desarrollan y fabrican en Alemania. Los dos </w:t>
      </w:r>
      <w:r w:rsidR="007D3CDB" w:rsidRPr="007D3CDB">
        <w:rPr>
          <w:rFonts w:asciiTheme="minorHAnsi" w:hAnsiTheme="minorHAnsi"/>
        </w:rPr>
        <w:t xml:space="preserve">socios gerentes </w:t>
      </w:r>
      <w:r>
        <w:rPr>
          <w:rFonts w:asciiTheme="minorHAnsi" w:hAnsiTheme="minorHAnsi"/>
        </w:rPr>
        <w:t>de la empresa, Ulrike Mischel y Dieter Bubel, permanecerán en la empresa hasta mediados de 2019 para garantizar una transición sin problemas y una integración satisfactoria. Todos los empleados de GFL pasarán a formar parte de la plantilla de LAUDA.</w:t>
      </w:r>
    </w:p>
    <w:p w14:paraId="357336AF" w14:textId="77777777" w:rsidR="00D51F87" w:rsidRDefault="00D51F87" w:rsidP="00EB5A6A">
      <w:pPr>
        <w:rPr>
          <w:rFonts w:asciiTheme="minorHAnsi" w:hAnsiTheme="minorHAnsi"/>
        </w:rPr>
      </w:pPr>
    </w:p>
    <w:p w14:paraId="20059E89" w14:textId="7C9CE742" w:rsidR="00D51F87" w:rsidRDefault="00072277" w:rsidP="00EB5A6A">
      <w:pPr>
        <w:rPr>
          <w:rFonts w:asciiTheme="minorHAnsi" w:hAnsiTheme="minorHAnsi"/>
        </w:rPr>
      </w:pPr>
      <w:r>
        <w:rPr>
          <w:rFonts w:asciiTheme="minorHAnsi" w:hAnsiTheme="minorHAnsi"/>
        </w:rPr>
        <w:t>Con la adquisición de GFL, LAUDA pretende ampliar su gama de productos como líder mundial del mercado de equipos y sistemas de termorregulación, así como ampliar las capacidades de LAUDA en el ámbito de la tecnología de productos, por ejemplo, en el procesamiento de chapa metálica. GFL, por su parte, se beneficiará de la robusta red de distribución internacional de LAUDA.</w:t>
      </w:r>
    </w:p>
    <w:p w14:paraId="6158F5A1" w14:textId="77777777" w:rsidR="00953985" w:rsidRDefault="00953985" w:rsidP="00EB5A6A">
      <w:pPr>
        <w:rPr>
          <w:rFonts w:asciiTheme="minorHAnsi" w:hAnsiTheme="minorHAnsi"/>
        </w:rPr>
      </w:pPr>
    </w:p>
    <w:p w14:paraId="5CA5E13C" w14:textId="0B8913B6" w:rsidR="00ED097D" w:rsidRPr="00491BA1" w:rsidRDefault="00ED097D" w:rsidP="00ED097D">
      <w:pPr>
        <w:rPr>
          <w:rFonts w:asciiTheme="majorHAnsi" w:hAnsiTheme="majorHAnsi"/>
        </w:rPr>
      </w:pPr>
      <w:r>
        <w:rPr>
          <w:rFonts w:asciiTheme="majorHAnsi" w:hAnsiTheme="majorHAnsi"/>
        </w:rPr>
        <w:t>Experiencia en la adquisición de empresas</w:t>
      </w:r>
    </w:p>
    <w:p w14:paraId="2CD40512" w14:textId="53114572" w:rsidR="00953985" w:rsidRDefault="006A3BA6" w:rsidP="00EB5A6A">
      <w:pPr>
        <w:rPr>
          <w:rFonts w:asciiTheme="minorHAnsi" w:hAnsiTheme="minorHAnsi"/>
        </w:rPr>
      </w:pPr>
      <w:r>
        <w:rPr>
          <w:rFonts w:asciiTheme="minorHAnsi" w:hAnsiTheme="minorHAnsi"/>
        </w:rPr>
        <w:t>Un ejemplo positivo de una adquisición e integración exitosa es la empresa LAUDA Ultracool cerca de Barcelona/España, adquirida por LAUDA en 2011 y cuya integración en el grupo LAUDA se realizó con gran éxito. En 2018, la filial española, especializada en el desarrollo y fabricación de enfriadores de circulación industriales de alta precisión, alcanzará un resultado récord. En 2014, LAUDA adquirió Noah Precision (ahora LAUDA-Noah), un fabricante líder de termostatos Peltier termoeléctricos ubicado en la costa oeste de EE.UU.</w:t>
      </w:r>
    </w:p>
    <w:p w14:paraId="700669B1" w14:textId="77777777" w:rsidR="00ED097D" w:rsidRDefault="00ED097D" w:rsidP="00EB5A6A">
      <w:pPr>
        <w:rPr>
          <w:rFonts w:asciiTheme="minorHAnsi" w:hAnsiTheme="minorHAnsi"/>
        </w:rPr>
      </w:pPr>
    </w:p>
    <w:p w14:paraId="6DE8B457" w14:textId="712C8331" w:rsidR="00994B1D" w:rsidRDefault="00A15961" w:rsidP="00EB5A6A">
      <w:pPr>
        <w:rPr>
          <w:rFonts w:asciiTheme="minorHAnsi" w:hAnsiTheme="minorHAnsi"/>
        </w:rPr>
      </w:pPr>
      <w:r>
        <w:rPr>
          <w:rFonts w:asciiTheme="minorHAnsi" w:hAnsiTheme="minorHAnsi"/>
        </w:rPr>
        <w:t>»</w:t>
      </w:r>
      <w:r w:rsidR="00994B1D">
        <w:rPr>
          <w:rFonts w:asciiTheme="minorHAnsi" w:hAnsiTheme="minorHAnsi"/>
        </w:rPr>
        <w:t xml:space="preserve">Con los equipos de GFL, continuamos el desarrollo consecuente de nuestra gama de productos y reforzamos nuestra cartera en el sector de la tecnología de laboratorio. Con nuestra robusta organización de ventas y la marca LAUDA, sinónimo de regulación de temperatura con gran reconocimiento a nivel internacional, seguiremos </w:t>
      </w:r>
      <w:r w:rsidR="00994B1D">
        <w:rPr>
          <w:rFonts w:asciiTheme="minorHAnsi" w:hAnsiTheme="minorHAnsi"/>
        </w:rPr>
        <w:lastRenderedPageBreak/>
        <w:t>impulsando el crecimiento y consolidaremos nuestra posición como líder mundia</w:t>
      </w:r>
      <w:r>
        <w:rPr>
          <w:rFonts w:asciiTheme="minorHAnsi" w:hAnsiTheme="minorHAnsi"/>
        </w:rPr>
        <w:t>l del mercado en nuestro sector«</w:t>
      </w:r>
      <w:r w:rsidR="00994B1D">
        <w:rPr>
          <w:rFonts w:asciiTheme="minorHAnsi" w:hAnsiTheme="minorHAnsi"/>
        </w:rPr>
        <w:t xml:space="preserve">, afirma el Dr. Gunther Wobser, President </w:t>
      </w:r>
      <w:r w:rsidR="00A2737C">
        <w:rPr>
          <w:rFonts w:asciiTheme="minorHAnsi" w:hAnsiTheme="minorHAnsi"/>
        </w:rPr>
        <w:t>and</w:t>
      </w:r>
      <w:r>
        <w:rPr>
          <w:rFonts w:asciiTheme="minorHAnsi" w:hAnsiTheme="minorHAnsi"/>
        </w:rPr>
        <w:t xml:space="preserve"> CEO de LAUDA. »</w:t>
      </w:r>
      <w:r w:rsidR="00994B1D">
        <w:rPr>
          <w:rFonts w:asciiTheme="minorHAnsi" w:hAnsiTheme="minorHAnsi"/>
        </w:rPr>
        <w:t xml:space="preserve">Nos alegramos de dar la bienvenida personalmente a los empleados de GFL a la familia LAUDA y nuestro objetivo es </w:t>
      </w:r>
      <w:r>
        <w:rPr>
          <w:rFonts w:asciiTheme="minorHAnsi" w:hAnsiTheme="minorHAnsi"/>
        </w:rPr>
        <w:t>expandir la planta de Burgwedel«</w:t>
      </w:r>
      <w:r w:rsidR="00994B1D">
        <w:rPr>
          <w:rFonts w:asciiTheme="minorHAnsi" w:hAnsiTheme="minorHAnsi"/>
        </w:rPr>
        <w:t>.</w:t>
      </w:r>
    </w:p>
    <w:p w14:paraId="4AC3844A" w14:textId="77777777" w:rsidR="00581A15" w:rsidRDefault="00581A15" w:rsidP="00E74E58">
      <w:pPr>
        <w:rPr>
          <w:rFonts w:ascii="Brandon Grotesque Medium" w:hAnsi="Brandon Grotesque Medium"/>
        </w:rPr>
      </w:pPr>
    </w:p>
    <w:p w14:paraId="31E5168E" w14:textId="77777777" w:rsidR="00CE56B5" w:rsidRPr="00A5140B" w:rsidRDefault="00CE56B5" w:rsidP="00E74E58">
      <w:pPr>
        <w:rPr>
          <w:rFonts w:ascii="Brandon Grotesque Medium" w:hAnsi="Brandon Grotesque Medium"/>
        </w:rPr>
      </w:pPr>
    </w:p>
    <w:p w14:paraId="0785DCB0" w14:textId="77777777" w:rsidR="00941E75" w:rsidRPr="00A5140B" w:rsidRDefault="00941E75" w:rsidP="00941E75">
      <w:pPr>
        <w:rPr>
          <w:rFonts w:asciiTheme="majorHAnsi" w:hAnsiTheme="majorHAnsi"/>
        </w:rPr>
      </w:pPr>
      <w:r>
        <w:rPr>
          <w:rFonts w:asciiTheme="majorHAnsi" w:hAnsiTheme="majorHAnsi"/>
        </w:rPr>
        <w:t xml:space="preserve">Acerca de LAUDA </w:t>
      </w:r>
    </w:p>
    <w:p w14:paraId="356FFAD8" w14:textId="77777777" w:rsidR="00941E75" w:rsidRPr="00A5140B" w:rsidRDefault="00941E75" w:rsidP="00941E75">
      <w:pPr>
        <w:rPr>
          <w:rFonts w:ascii="Calibri" w:hAnsi="Calibri"/>
          <w:b/>
        </w:rPr>
      </w:pPr>
      <w:r>
        <w:rPr>
          <w:rFonts w:asciiTheme="minorHAnsi" w:hAnsiTheme="minorHAnsi"/>
        </w:rPr>
        <w:t>Somos LAUDA, líderes mundiales en el mercado de la regulación exacta de la temperatura. Nuestros equipos de termorregulación y sistemas de calefacción y refrigeración son las piezas clave de muchas aplicaciones. Somos un proveedor integral y garantizamos la temperatura óptima en la investigación, la producción y el control de calidad. Somos el socio en el que confiar, especialmente en el sector del automóvil, en la industria química/farmacéutica y en el ámbito de los semiconductores y de la tecnología de laboratorio/sanitaria. Gracias a nuestro asesoramiento competente y a unos planteamientos innovadores y respetuosos con el medio ambiente, llevamos más de 60 años entusiasmando cada día de nuevo a nuestros clientes de todo el mundo.</w:t>
      </w:r>
    </w:p>
    <w:p w14:paraId="274366DB" w14:textId="77777777" w:rsidR="00725759" w:rsidRDefault="00725759" w:rsidP="00C456FA"/>
    <w:p w14:paraId="5FCDB87F" w14:textId="77777777" w:rsidR="00725759" w:rsidRPr="00A5140B" w:rsidRDefault="00725759" w:rsidP="00C456FA"/>
    <w:p w14:paraId="40F135D6" w14:textId="16E41F1C" w:rsidR="002C3FA5" w:rsidRPr="005637F8" w:rsidRDefault="005A79A2" w:rsidP="00AC5259">
      <w:pPr>
        <w:rPr>
          <w:rFonts w:asciiTheme="majorHAnsi" w:hAnsiTheme="majorHAnsi"/>
        </w:rPr>
      </w:pPr>
      <w:r>
        <w:rPr>
          <w:rFonts w:asciiTheme="majorHAnsi" w:hAnsiTheme="majorHAnsi"/>
        </w:rPr>
        <w:t>Imagen 1: pic_LAUDA_Akquise_</w:t>
      </w:r>
      <w:r w:rsidR="008F3C91" w:rsidRPr="008F3C91">
        <w:rPr>
          <w:rFonts w:asciiTheme="majorHAnsi" w:hAnsiTheme="majorHAnsi"/>
        </w:rPr>
        <w:t>GFL</w:t>
      </w:r>
      <w:r>
        <w:rPr>
          <w:rFonts w:asciiTheme="majorHAnsi" w:hAnsiTheme="majorHAnsi"/>
        </w:rPr>
        <w:t>_18-12-14-rho</w:t>
      </w:r>
    </w:p>
    <w:p w14:paraId="6EBC21CC" w14:textId="77777777" w:rsidR="00187E24" w:rsidRDefault="0062526A" w:rsidP="00AC5259">
      <w:pPr>
        <w:rPr>
          <w:rFonts w:asciiTheme="minorHAnsi" w:hAnsiTheme="minorHAnsi"/>
        </w:rPr>
      </w:pPr>
      <w:r>
        <w:rPr>
          <w:rFonts w:asciiTheme="minorHAnsi" w:hAnsiTheme="minorHAnsi"/>
        </w:rPr>
        <w:t xml:space="preserve">LAUDA, con sede central de Lauda-Königshofen, cuenta actualmente con unos 500 empleados en todo el mundo tras la adquisición de GFL. La adquisición de GFL en Burgwedel añade un segundo emplazamiento de desarrollo y producción en Alemania. </w:t>
      </w:r>
    </w:p>
    <w:p w14:paraId="65DCCB1E" w14:textId="77777777" w:rsidR="00187E24" w:rsidRDefault="00187E24" w:rsidP="00AC5259">
      <w:pPr>
        <w:rPr>
          <w:rFonts w:asciiTheme="minorHAnsi" w:hAnsiTheme="minorHAnsi"/>
        </w:rPr>
      </w:pPr>
    </w:p>
    <w:p w14:paraId="4BB33ED8" w14:textId="3D1F69F5" w:rsidR="00187E24" w:rsidRPr="005637F8" w:rsidRDefault="00187E24" w:rsidP="00187E24">
      <w:pPr>
        <w:rPr>
          <w:rFonts w:asciiTheme="majorHAnsi" w:hAnsiTheme="majorHAnsi"/>
        </w:rPr>
      </w:pPr>
      <w:r>
        <w:rPr>
          <w:rFonts w:asciiTheme="majorHAnsi" w:hAnsiTheme="majorHAnsi"/>
        </w:rPr>
        <w:t xml:space="preserve">Imagen 2: </w:t>
      </w:r>
      <w:r w:rsidRPr="00187E24">
        <w:rPr>
          <w:rFonts w:asciiTheme="majorHAnsi" w:hAnsiTheme="majorHAnsi"/>
        </w:rPr>
        <w:t>pic_LAUDA_Akquise_</w:t>
      </w:r>
      <w:r w:rsidR="008F3C91" w:rsidRPr="008F3C91">
        <w:rPr>
          <w:rFonts w:asciiTheme="majorHAnsi" w:hAnsiTheme="majorHAnsi"/>
        </w:rPr>
        <w:t>GFL</w:t>
      </w:r>
      <w:r w:rsidRPr="00187E24">
        <w:rPr>
          <w:rFonts w:asciiTheme="majorHAnsi" w:hAnsiTheme="majorHAnsi"/>
        </w:rPr>
        <w:t>_GF_18-12-14-rho</w:t>
      </w:r>
    </w:p>
    <w:p w14:paraId="4E7428BA" w14:textId="2DCA9A6B" w:rsidR="005A79A2" w:rsidRDefault="00187E24" w:rsidP="00AC5259">
      <w:pPr>
        <w:rPr>
          <w:rFonts w:asciiTheme="minorHAnsi" w:hAnsiTheme="minorHAnsi"/>
        </w:rPr>
      </w:pPr>
      <w:r w:rsidRPr="00187E24">
        <w:rPr>
          <w:rFonts w:asciiTheme="minorHAnsi" w:hAnsiTheme="minorHAnsi"/>
        </w:rPr>
        <w:t xml:space="preserve">Firma exitosa del contrato: El </w:t>
      </w:r>
      <w:r>
        <w:rPr>
          <w:rFonts w:asciiTheme="minorHAnsi" w:hAnsiTheme="minorHAnsi"/>
        </w:rPr>
        <w:t>CEO and President de LAUDA, Dr.</w:t>
      </w:r>
      <w:r w:rsidRPr="00187E24">
        <w:rPr>
          <w:rFonts w:asciiTheme="minorHAnsi" w:hAnsiTheme="minorHAnsi"/>
        </w:rPr>
        <w:t xml:space="preserve"> Gunther Wobser, los socios gerentes de GFL, Ulrike Mischel y Dieter Bubel, así como </w:t>
      </w:r>
      <w:r>
        <w:rPr>
          <w:rFonts w:asciiTheme="minorHAnsi" w:hAnsiTheme="minorHAnsi"/>
        </w:rPr>
        <w:t>el COO de LAUDA, Dr.</w:t>
      </w:r>
      <w:r w:rsidRPr="00187E24">
        <w:rPr>
          <w:rFonts w:asciiTheme="minorHAnsi" w:hAnsiTheme="minorHAnsi"/>
        </w:rPr>
        <w:t xml:space="preserve"> Marc Stricker y el</w:t>
      </w:r>
      <w:r>
        <w:rPr>
          <w:rFonts w:asciiTheme="minorHAnsi" w:hAnsiTheme="minorHAnsi"/>
        </w:rPr>
        <w:t xml:space="preserve"> CFO de LAUDA, Dr</w:t>
      </w:r>
      <w:r w:rsidRPr="00187E24">
        <w:rPr>
          <w:rFonts w:asciiTheme="minorHAnsi" w:hAnsiTheme="minorHAnsi"/>
        </w:rPr>
        <w:t>. Mario Englert (desde la derecha)</w:t>
      </w:r>
      <w:r w:rsidR="0062526A">
        <w:rPr>
          <w:rFonts w:ascii="Calibri" w:hAnsi="Calibri"/>
          <w:b/>
        </w:rPr>
        <w:br/>
      </w:r>
    </w:p>
    <w:p w14:paraId="4FA67F40" w14:textId="1602B31E" w:rsidR="005C3F48" w:rsidRDefault="005C3F48" w:rsidP="005C3F48">
      <w:pPr>
        <w:rPr>
          <w:rFonts w:asciiTheme="majorHAnsi" w:hAnsiTheme="majorHAnsi"/>
          <w:lang w:val="en-US"/>
        </w:rPr>
      </w:pPr>
      <w:r>
        <w:rPr>
          <w:rFonts w:asciiTheme="majorHAnsi" w:hAnsiTheme="majorHAnsi"/>
          <w:lang w:val="en-US"/>
        </w:rPr>
        <w:t>Imagen</w:t>
      </w:r>
      <w:r w:rsidRPr="005637F8">
        <w:rPr>
          <w:rFonts w:asciiTheme="majorHAnsi" w:hAnsiTheme="majorHAnsi"/>
          <w:lang w:val="en-US"/>
        </w:rPr>
        <w:t xml:space="preserve"> </w:t>
      </w:r>
      <w:r>
        <w:rPr>
          <w:rFonts w:asciiTheme="majorHAnsi" w:hAnsiTheme="majorHAnsi"/>
          <w:lang w:val="en-US"/>
        </w:rPr>
        <w:t>3</w:t>
      </w:r>
      <w:r w:rsidRPr="005637F8">
        <w:rPr>
          <w:rFonts w:asciiTheme="majorHAnsi" w:hAnsiTheme="majorHAnsi"/>
          <w:lang w:val="en-US"/>
        </w:rPr>
        <w:t xml:space="preserve">: </w:t>
      </w:r>
      <w:r w:rsidRPr="00936694">
        <w:rPr>
          <w:rFonts w:asciiTheme="majorHAnsi" w:hAnsiTheme="majorHAnsi"/>
          <w:lang w:val="en-US"/>
        </w:rPr>
        <w:t>pic_gruppenfoto_gfl_18-12-17</w:t>
      </w:r>
    </w:p>
    <w:p w14:paraId="0B58FB56" w14:textId="3FF28BEF" w:rsidR="00A453FF" w:rsidRDefault="00A453FF" w:rsidP="00AC5259">
      <w:pPr>
        <w:rPr>
          <w:rFonts w:asciiTheme="minorHAnsi" w:hAnsiTheme="minorHAnsi"/>
        </w:rPr>
      </w:pPr>
      <w:r w:rsidRPr="00A453FF">
        <w:rPr>
          <w:rFonts w:asciiTheme="minorHAnsi" w:hAnsiTheme="minorHAnsi"/>
        </w:rPr>
        <w:t>En la asamblea general convocada por la gerencia de GFL, los ejecutivos de LAUDA informaron personalmente al personal de GFL sobre el cambio de propietario. Los dos socios directivos de GFL, Ulrike Mischel (3º desde la izquierda) y Diete</w:t>
      </w:r>
      <w:r>
        <w:rPr>
          <w:rFonts w:asciiTheme="minorHAnsi" w:hAnsiTheme="minorHAnsi"/>
        </w:rPr>
        <w:t>r Bubel (5º desde la izquierda) c</w:t>
      </w:r>
      <w:r w:rsidRPr="00A453FF">
        <w:rPr>
          <w:rFonts w:asciiTheme="minorHAnsi" w:hAnsiTheme="minorHAnsi"/>
        </w:rPr>
        <w:t>on el accionista</w:t>
      </w:r>
      <w:r>
        <w:rPr>
          <w:rFonts w:asciiTheme="minorHAnsi" w:hAnsiTheme="minorHAnsi"/>
        </w:rPr>
        <w:t xml:space="preserve"> </w:t>
      </w:r>
      <w:r w:rsidR="00502B9F">
        <w:rPr>
          <w:rFonts w:asciiTheme="minorHAnsi" w:hAnsiTheme="minorHAnsi"/>
        </w:rPr>
        <w:t>Andreas</w:t>
      </w:r>
      <w:bookmarkStart w:id="0" w:name="_GoBack"/>
      <w:bookmarkEnd w:id="0"/>
      <w:r w:rsidRPr="00A453FF">
        <w:rPr>
          <w:rFonts w:asciiTheme="minorHAnsi" w:hAnsiTheme="minorHAnsi"/>
        </w:rPr>
        <w:t xml:space="preserve"> Mischel (l.). LAUDA fue</w:t>
      </w:r>
      <w:r>
        <w:rPr>
          <w:rFonts w:asciiTheme="minorHAnsi" w:hAnsiTheme="minorHAnsi"/>
        </w:rPr>
        <w:t xml:space="preserve"> presente con el President and CEO,</w:t>
      </w:r>
      <w:r w:rsidRPr="00A453FF">
        <w:rPr>
          <w:rFonts w:asciiTheme="minorHAnsi" w:hAnsiTheme="minorHAnsi"/>
        </w:rPr>
        <w:t xml:space="preserve"> Dr. Gunther Wobser (en el medio), junto con su padre, </w:t>
      </w:r>
      <w:r>
        <w:rPr>
          <w:rFonts w:asciiTheme="minorHAnsi" w:hAnsiTheme="minorHAnsi"/>
        </w:rPr>
        <w:t>el consejo a</w:t>
      </w:r>
      <w:r w:rsidRPr="00A453FF">
        <w:rPr>
          <w:rFonts w:asciiTheme="minorHAnsi" w:hAnsiTheme="minorHAnsi"/>
        </w:rPr>
        <w:t>sesor y el accionista</w:t>
      </w:r>
      <w:r>
        <w:rPr>
          <w:rFonts w:asciiTheme="minorHAnsi" w:hAnsiTheme="minorHAnsi"/>
        </w:rPr>
        <w:t xml:space="preserve"> </w:t>
      </w:r>
      <w:r w:rsidRPr="00A453FF">
        <w:rPr>
          <w:rFonts w:asciiTheme="minorHAnsi" w:hAnsiTheme="minorHAnsi"/>
        </w:rPr>
        <w:t xml:space="preserve">Dr. Gerhard Wobser (primera fila, justo al lado) y </w:t>
      </w:r>
      <w:r>
        <w:rPr>
          <w:rFonts w:asciiTheme="minorHAnsi" w:hAnsiTheme="minorHAnsi"/>
        </w:rPr>
        <w:t>CFO</w:t>
      </w:r>
      <w:r w:rsidRPr="00A453FF">
        <w:rPr>
          <w:rFonts w:asciiTheme="minorHAnsi" w:hAnsiTheme="minorHAnsi"/>
        </w:rPr>
        <w:t xml:space="preserve"> </w:t>
      </w:r>
      <w:r>
        <w:rPr>
          <w:rFonts w:asciiTheme="minorHAnsi" w:hAnsiTheme="minorHAnsi"/>
        </w:rPr>
        <w:t xml:space="preserve">Dr. </w:t>
      </w:r>
      <w:r w:rsidRPr="00A453FF">
        <w:rPr>
          <w:rFonts w:asciiTheme="minorHAnsi" w:hAnsiTheme="minorHAnsi"/>
        </w:rPr>
        <w:t>Mario Englert (atrás, tercero desde la izquierda).</w:t>
      </w:r>
    </w:p>
    <w:p w14:paraId="5C41692B" w14:textId="77777777" w:rsidR="00BE50CD" w:rsidRPr="00A5140B" w:rsidRDefault="00BE50CD" w:rsidP="00AC5259"/>
    <w:p w14:paraId="546C71E2" w14:textId="77777777" w:rsidR="00C456FA" w:rsidRPr="00A5140B" w:rsidRDefault="00C456FA" w:rsidP="00C456FA">
      <w:pPr>
        <w:rPr>
          <w:rFonts w:asciiTheme="minorHAnsi" w:hAnsiTheme="minorHAnsi"/>
          <w:b/>
        </w:rPr>
      </w:pPr>
      <w:r>
        <w:rPr>
          <w:rFonts w:asciiTheme="majorHAnsi" w:hAnsiTheme="majorHAnsi"/>
        </w:rPr>
        <w:t>Contacto directo LAUDA</w:t>
      </w:r>
      <w:r>
        <w:rPr>
          <w:b/>
        </w:rPr>
        <w:br/>
      </w:r>
      <w:r>
        <w:rPr>
          <w:rFonts w:asciiTheme="minorHAnsi" w:hAnsiTheme="minorHAnsi"/>
        </w:rPr>
        <w:t>ROBERT HORN</w:t>
      </w:r>
    </w:p>
    <w:p w14:paraId="5F59CE15" w14:textId="77777777" w:rsidR="00C456FA" w:rsidRPr="00A5140B" w:rsidRDefault="00C456FA" w:rsidP="00C456FA">
      <w:pPr>
        <w:rPr>
          <w:rFonts w:asciiTheme="minorHAnsi" w:hAnsiTheme="minorHAnsi"/>
        </w:rPr>
      </w:pPr>
      <w:r>
        <w:rPr>
          <w:rFonts w:asciiTheme="minorHAnsi" w:hAnsiTheme="minorHAnsi"/>
        </w:rPr>
        <w:t>Director de presencia online y contenidos</w:t>
      </w:r>
    </w:p>
    <w:p w14:paraId="1343D373" w14:textId="6DD8F9C3" w:rsidR="00C456FA" w:rsidRPr="00A5140B" w:rsidRDefault="00E304A9" w:rsidP="00C456FA">
      <w:pPr>
        <w:rPr>
          <w:rFonts w:asciiTheme="minorHAnsi" w:hAnsiTheme="minorHAnsi"/>
        </w:rPr>
      </w:pPr>
      <w:r>
        <w:rPr>
          <w:rFonts w:asciiTheme="minorHAnsi" w:hAnsiTheme="minorHAnsi"/>
        </w:rPr>
        <w:t>T + 49 (0) 9343 503-162</w:t>
      </w:r>
    </w:p>
    <w:p w14:paraId="2C1391C2" w14:textId="77777777" w:rsidR="00C456FA" w:rsidRPr="002F06BD" w:rsidRDefault="00A36BED" w:rsidP="00C456FA">
      <w:pPr>
        <w:rPr>
          <w:rFonts w:asciiTheme="minorHAnsi" w:hAnsiTheme="minorHAnsi"/>
        </w:rPr>
      </w:pPr>
      <w:r>
        <w:rPr>
          <w:rFonts w:asciiTheme="minorHAnsi" w:hAnsiTheme="minorHAnsi"/>
        </w:rPr>
        <w:t>F + 49 (0) 9343 503-283</w:t>
      </w:r>
    </w:p>
    <w:p w14:paraId="05CB950C" w14:textId="77777777" w:rsidR="008F6BA4" w:rsidRPr="002F06BD" w:rsidRDefault="000A59E1" w:rsidP="00E816F6">
      <w:pPr>
        <w:rPr>
          <w:rFonts w:asciiTheme="minorHAnsi" w:hAnsiTheme="minorHAnsi"/>
        </w:rPr>
      </w:pPr>
      <w:r>
        <w:rPr>
          <w:rFonts w:asciiTheme="minorHAnsi" w:hAnsiTheme="minorHAnsi"/>
        </w:rPr>
        <w:t>robert.horn@lauda.de</w:t>
      </w:r>
      <w:r>
        <w:rPr>
          <w:rFonts w:asciiTheme="minorHAnsi" w:hAnsiTheme="minorHAnsi"/>
        </w:rPr>
        <w:br/>
        <w:t>www.lauda.de</w:t>
      </w:r>
    </w:p>
    <w:sectPr w:rsidR="008F6BA4" w:rsidRPr="002F06BD"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Avenir Black Oblique"/>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noProof/>
        <w:lang w:val="de-DE"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noProof/>
        <w:lang w:val="de-DE"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9"/>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0619D"/>
    <w:rsid w:val="000106F6"/>
    <w:rsid w:val="000131DE"/>
    <w:rsid w:val="00016E71"/>
    <w:rsid w:val="00017CDD"/>
    <w:rsid w:val="0002210C"/>
    <w:rsid w:val="00032C1E"/>
    <w:rsid w:val="00036288"/>
    <w:rsid w:val="00037A5A"/>
    <w:rsid w:val="00041268"/>
    <w:rsid w:val="00043694"/>
    <w:rsid w:val="00043A2E"/>
    <w:rsid w:val="000502B9"/>
    <w:rsid w:val="0005238D"/>
    <w:rsid w:val="00063F58"/>
    <w:rsid w:val="00072277"/>
    <w:rsid w:val="00072AB2"/>
    <w:rsid w:val="00081610"/>
    <w:rsid w:val="0008475F"/>
    <w:rsid w:val="000865AD"/>
    <w:rsid w:val="00086D9D"/>
    <w:rsid w:val="0009212B"/>
    <w:rsid w:val="000A2967"/>
    <w:rsid w:val="000A59E1"/>
    <w:rsid w:val="000A7BBE"/>
    <w:rsid w:val="000B2B07"/>
    <w:rsid w:val="000B7FB5"/>
    <w:rsid w:val="000C7710"/>
    <w:rsid w:val="000C7AE0"/>
    <w:rsid w:val="000D1EB2"/>
    <w:rsid w:val="000F47A2"/>
    <w:rsid w:val="001001D8"/>
    <w:rsid w:val="00101D19"/>
    <w:rsid w:val="00106787"/>
    <w:rsid w:val="00110EE1"/>
    <w:rsid w:val="0011125F"/>
    <w:rsid w:val="001146E3"/>
    <w:rsid w:val="00114820"/>
    <w:rsid w:val="00117659"/>
    <w:rsid w:val="001225FF"/>
    <w:rsid w:val="00123250"/>
    <w:rsid w:val="00123844"/>
    <w:rsid w:val="00125DEC"/>
    <w:rsid w:val="00135097"/>
    <w:rsid w:val="0015017D"/>
    <w:rsid w:val="00151376"/>
    <w:rsid w:val="001620D1"/>
    <w:rsid w:val="0017338F"/>
    <w:rsid w:val="00173DD2"/>
    <w:rsid w:val="00180854"/>
    <w:rsid w:val="00180F25"/>
    <w:rsid w:val="001878D0"/>
    <w:rsid w:val="00187E24"/>
    <w:rsid w:val="0019055C"/>
    <w:rsid w:val="00196772"/>
    <w:rsid w:val="001A7663"/>
    <w:rsid w:val="001B25B4"/>
    <w:rsid w:val="001B4EB7"/>
    <w:rsid w:val="001B7690"/>
    <w:rsid w:val="001D1292"/>
    <w:rsid w:val="001D50E8"/>
    <w:rsid w:val="001E1D0F"/>
    <w:rsid w:val="001E24B9"/>
    <w:rsid w:val="001E40C5"/>
    <w:rsid w:val="001E570A"/>
    <w:rsid w:val="001F0B9D"/>
    <w:rsid w:val="001F2F66"/>
    <w:rsid w:val="001F3C22"/>
    <w:rsid w:val="001F4283"/>
    <w:rsid w:val="001F4E60"/>
    <w:rsid w:val="001F5C35"/>
    <w:rsid w:val="00213BBC"/>
    <w:rsid w:val="00221EBC"/>
    <w:rsid w:val="00223F3A"/>
    <w:rsid w:val="00233243"/>
    <w:rsid w:val="002378C7"/>
    <w:rsid w:val="00237AA4"/>
    <w:rsid w:val="0024793A"/>
    <w:rsid w:val="00251828"/>
    <w:rsid w:val="00254928"/>
    <w:rsid w:val="0025762D"/>
    <w:rsid w:val="002622EC"/>
    <w:rsid w:val="0026583F"/>
    <w:rsid w:val="00266BD7"/>
    <w:rsid w:val="00270D45"/>
    <w:rsid w:val="00271E28"/>
    <w:rsid w:val="00276F4C"/>
    <w:rsid w:val="002822D6"/>
    <w:rsid w:val="00284465"/>
    <w:rsid w:val="00286C92"/>
    <w:rsid w:val="00291BC1"/>
    <w:rsid w:val="00292433"/>
    <w:rsid w:val="0029792F"/>
    <w:rsid w:val="002A2226"/>
    <w:rsid w:val="002A2E3A"/>
    <w:rsid w:val="002B0828"/>
    <w:rsid w:val="002B5983"/>
    <w:rsid w:val="002C3FA5"/>
    <w:rsid w:val="002C7799"/>
    <w:rsid w:val="002D1A7D"/>
    <w:rsid w:val="002D27D4"/>
    <w:rsid w:val="002D2953"/>
    <w:rsid w:val="002D7793"/>
    <w:rsid w:val="002E3A48"/>
    <w:rsid w:val="002E44B0"/>
    <w:rsid w:val="002F06BD"/>
    <w:rsid w:val="002F5A35"/>
    <w:rsid w:val="00323318"/>
    <w:rsid w:val="003277C5"/>
    <w:rsid w:val="00331032"/>
    <w:rsid w:val="00334C33"/>
    <w:rsid w:val="0033634C"/>
    <w:rsid w:val="00340712"/>
    <w:rsid w:val="00345E4C"/>
    <w:rsid w:val="00347ABF"/>
    <w:rsid w:val="003524F6"/>
    <w:rsid w:val="003559CB"/>
    <w:rsid w:val="0036250F"/>
    <w:rsid w:val="00385205"/>
    <w:rsid w:val="00387F7E"/>
    <w:rsid w:val="003967A0"/>
    <w:rsid w:val="003A578B"/>
    <w:rsid w:val="003B2EFA"/>
    <w:rsid w:val="003B3409"/>
    <w:rsid w:val="003C4507"/>
    <w:rsid w:val="003C4555"/>
    <w:rsid w:val="003D2457"/>
    <w:rsid w:val="003D58E9"/>
    <w:rsid w:val="003E7C5A"/>
    <w:rsid w:val="003F34EA"/>
    <w:rsid w:val="003F564D"/>
    <w:rsid w:val="00400A4F"/>
    <w:rsid w:val="0040404E"/>
    <w:rsid w:val="00405A9C"/>
    <w:rsid w:val="004179ED"/>
    <w:rsid w:val="004179FE"/>
    <w:rsid w:val="0042186D"/>
    <w:rsid w:val="0042560D"/>
    <w:rsid w:val="004336B6"/>
    <w:rsid w:val="00437772"/>
    <w:rsid w:val="0044524A"/>
    <w:rsid w:val="0047242F"/>
    <w:rsid w:val="00491BA1"/>
    <w:rsid w:val="0049367D"/>
    <w:rsid w:val="0049574E"/>
    <w:rsid w:val="0049656E"/>
    <w:rsid w:val="004A2887"/>
    <w:rsid w:val="004B2050"/>
    <w:rsid w:val="004C14E4"/>
    <w:rsid w:val="004D4263"/>
    <w:rsid w:val="004E7939"/>
    <w:rsid w:val="004F0105"/>
    <w:rsid w:val="004F19F0"/>
    <w:rsid w:val="00501510"/>
    <w:rsid w:val="00502B9F"/>
    <w:rsid w:val="00505919"/>
    <w:rsid w:val="00510DB4"/>
    <w:rsid w:val="00517CD5"/>
    <w:rsid w:val="0052091D"/>
    <w:rsid w:val="005220EB"/>
    <w:rsid w:val="00543B46"/>
    <w:rsid w:val="00546F3B"/>
    <w:rsid w:val="00550F00"/>
    <w:rsid w:val="005536BB"/>
    <w:rsid w:val="00561F53"/>
    <w:rsid w:val="00562C93"/>
    <w:rsid w:val="005637F8"/>
    <w:rsid w:val="005649BF"/>
    <w:rsid w:val="0056641D"/>
    <w:rsid w:val="00575BB9"/>
    <w:rsid w:val="00581A15"/>
    <w:rsid w:val="00583D49"/>
    <w:rsid w:val="005A10D2"/>
    <w:rsid w:val="005A79A2"/>
    <w:rsid w:val="005B01C8"/>
    <w:rsid w:val="005B05BD"/>
    <w:rsid w:val="005B5642"/>
    <w:rsid w:val="005B5F96"/>
    <w:rsid w:val="005C3F48"/>
    <w:rsid w:val="005C7514"/>
    <w:rsid w:val="005C7592"/>
    <w:rsid w:val="005D415E"/>
    <w:rsid w:val="005D51B9"/>
    <w:rsid w:val="005E253F"/>
    <w:rsid w:val="005E42BA"/>
    <w:rsid w:val="005E5AF7"/>
    <w:rsid w:val="005E6B6B"/>
    <w:rsid w:val="00602563"/>
    <w:rsid w:val="0060261B"/>
    <w:rsid w:val="006040B0"/>
    <w:rsid w:val="00607649"/>
    <w:rsid w:val="00612FCD"/>
    <w:rsid w:val="0062526A"/>
    <w:rsid w:val="00630554"/>
    <w:rsid w:val="00631B3A"/>
    <w:rsid w:val="00631BA2"/>
    <w:rsid w:val="00637579"/>
    <w:rsid w:val="006471DE"/>
    <w:rsid w:val="00651D22"/>
    <w:rsid w:val="0065237C"/>
    <w:rsid w:val="00674BE1"/>
    <w:rsid w:val="00675D89"/>
    <w:rsid w:val="00677FB3"/>
    <w:rsid w:val="006804AD"/>
    <w:rsid w:val="00681080"/>
    <w:rsid w:val="0068746E"/>
    <w:rsid w:val="0069175D"/>
    <w:rsid w:val="00692ECD"/>
    <w:rsid w:val="006A3BA6"/>
    <w:rsid w:val="006B57B2"/>
    <w:rsid w:val="006C3BED"/>
    <w:rsid w:val="006D0E58"/>
    <w:rsid w:val="006D7236"/>
    <w:rsid w:val="006D7295"/>
    <w:rsid w:val="006E1489"/>
    <w:rsid w:val="006E2046"/>
    <w:rsid w:val="006F113D"/>
    <w:rsid w:val="007041FB"/>
    <w:rsid w:val="0070766B"/>
    <w:rsid w:val="007130F9"/>
    <w:rsid w:val="00713A32"/>
    <w:rsid w:val="00713EAA"/>
    <w:rsid w:val="00722C08"/>
    <w:rsid w:val="00725759"/>
    <w:rsid w:val="007308B9"/>
    <w:rsid w:val="007351FF"/>
    <w:rsid w:val="007463BE"/>
    <w:rsid w:val="007503C2"/>
    <w:rsid w:val="00750DCF"/>
    <w:rsid w:val="00753EC0"/>
    <w:rsid w:val="00755F20"/>
    <w:rsid w:val="00763395"/>
    <w:rsid w:val="00766926"/>
    <w:rsid w:val="007708E6"/>
    <w:rsid w:val="00776B61"/>
    <w:rsid w:val="007852EC"/>
    <w:rsid w:val="00790AE9"/>
    <w:rsid w:val="00793A1A"/>
    <w:rsid w:val="007A0D98"/>
    <w:rsid w:val="007A1E98"/>
    <w:rsid w:val="007A214C"/>
    <w:rsid w:val="007B21B5"/>
    <w:rsid w:val="007C6316"/>
    <w:rsid w:val="007D0AB6"/>
    <w:rsid w:val="007D3CDB"/>
    <w:rsid w:val="007D3DD8"/>
    <w:rsid w:val="007E50DF"/>
    <w:rsid w:val="007E5759"/>
    <w:rsid w:val="007E5BC2"/>
    <w:rsid w:val="00804515"/>
    <w:rsid w:val="0080696E"/>
    <w:rsid w:val="008113F2"/>
    <w:rsid w:val="00820B12"/>
    <w:rsid w:val="008252D8"/>
    <w:rsid w:val="008278A9"/>
    <w:rsid w:val="00830BCF"/>
    <w:rsid w:val="00831539"/>
    <w:rsid w:val="008322E7"/>
    <w:rsid w:val="0083658E"/>
    <w:rsid w:val="00836EE9"/>
    <w:rsid w:val="0083751D"/>
    <w:rsid w:val="0084148D"/>
    <w:rsid w:val="00845C0A"/>
    <w:rsid w:val="00852B15"/>
    <w:rsid w:val="00861ED7"/>
    <w:rsid w:val="008626BA"/>
    <w:rsid w:val="008646F6"/>
    <w:rsid w:val="00864B03"/>
    <w:rsid w:val="00874B73"/>
    <w:rsid w:val="00877741"/>
    <w:rsid w:val="00881128"/>
    <w:rsid w:val="00884C9C"/>
    <w:rsid w:val="008869BB"/>
    <w:rsid w:val="00887F8F"/>
    <w:rsid w:val="00893E7E"/>
    <w:rsid w:val="008964D1"/>
    <w:rsid w:val="008A0F94"/>
    <w:rsid w:val="008B20C1"/>
    <w:rsid w:val="008B798C"/>
    <w:rsid w:val="008C43B8"/>
    <w:rsid w:val="008D0882"/>
    <w:rsid w:val="008D134D"/>
    <w:rsid w:val="008D1FEA"/>
    <w:rsid w:val="008F3B6F"/>
    <w:rsid w:val="008F3C91"/>
    <w:rsid w:val="008F5ABC"/>
    <w:rsid w:val="008F6BA4"/>
    <w:rsid w:val="0090270F"/>
    <w:rsid w:val="00905821"/>
    <w:rsid w:val="00905C28"/>
    <w:rsid w:val="00912275"/>
    <w:rsid w:val="009146BF"/>
    <w:rsid w:val="00924A30"/>
    <w:rsid w:val="009308E9"/>
    <w:rsid w:val="00934361"/>
    <w:rsid w:val="009360E1"/>
    <w:rsid w:val="00941E75"/>
    <w:rsid w:val="0094233A"/>
    <w:rsid w:val="00950AF9"/>
    <w:rsid w:val="00952D13"/>
    <w:rsid w:val="00953985"/>
    <w:rsid w:val="00953CDD"/>
    <w:rsid w:val="00955EA0"/>
    <w:rsid w:val="0096160E"/>
    <w:rsid w:val="009758D5"/>
    <w:rsid w:val="009801FE"/>
    <w:rsid w:val="0098233C"/>
    <w:rsid w:val="009830C2"/>
    <w:rsid w:val="0098440B"/>
    <w:rsid w:val="009940D8"/>
    <w:rsid w:val="00994B1D"/>
    <w:rsid w:val="00995AC3"/>
    <w:rsid w:val="00995BFD"/>
    <w:rsid w:val="009A4048"/>
    <w:rsid w:val="009A5967"/>
    <w:rsid w:val="009B3333"/>
    <w:rsid w:val="009B4671"/>
    <w:rsid w:val="009B4F81"/>
    <w:rsid w:val="009B61DA"/>
    <w:rsid w:val="009C194C"/>
    <w:rsid w:val="009C3034"/>
    <w:rsid w:val="009C4343"/>
    <w:rsid w:val="009D78DC"/>
    <w:rsid w:val="009D7963"/>
    <w:rsid w:val="009F0AC7"/>
    <w:rsid w:val="009F0EB9"/>
    <w:rsid w:val="009F60ED"/>
    <w:rsid w:val="00A15839"/>
    <w:rsid w:val="00A15961"/>
    <w:rsid w:val="00A2068B"/>
    <w:rsid w:val="00A2254F"/>
    <w:rsid w:val="00A246B0"/>
    <w:rsid w:val="00A252DD"/>
    <w:rsid w:val="00A26870"/>
    <w:rsid w:val="00A2737C"/>
    <w:rsid w:val="00A36BED"/>
    <w:rsid w:val="00A45063"/>
    <w:rsid w:val="00A453FF"/>
    <w:rsid w:val="00A50ADD"/>
    <w:rsid w:val="00A50ECF"/>
    <w:rsid w:val="00A5140B"/>
    <w:rsid w:val="00A51474"/>
    <w:rsid w:val="00A61480"/>
    <w:rsid w:val="00A62610"/>
    <w:rsid w:val="00A66049"/>
    <w:rsid w:val="00A74314"/>
    <w:rsid w:val="00A754C6"/>
    <w:rsid w:val="00A76C73"/>
    <w:rsid w:val="00A76DA7"/>
    <w:rsid w:val="00A90940"/>
    <w:rsid w:val="00A91EBE"/>
    <w:rsid w:val="00A92EDA"/>
    <w:rsid w:val="00AB05ED"/>
    <w:rsid w:val="00AB1BFE"/>
    <w:rsid w:val="00AB37C5"/>
    <w:rsid w:val="00AB5252"/>
    <w:rsid w:val="00AC0A8F"/>
    <w:rsid w:val="00AC0B73"/>
    <w:rsid w:val="00AC5259"/>
    <w:rsid w:val="00AD1272"/>
    <w:rsid w:val="00AD3283"/>
    <w:rsid w:val="00AD4B12"/>
    <w:rsid w:val="00AD5AC0"/>
    <w:rsid w:val="00AE5C4A"/>
    <w:rsid w:val="00AF25E6"/>
    <w:rsid w:val="00B0707E"/>
    <w:rsid w:val="00B074C6"/>
    <w:rsid w:val="00B16A8B"/>
    <w:rsid w:val="00B20245"/>
    <w:rsid w:val="00B40631"/>
    <w:rsid w:val="00B46FBF"/>
    <w:rsid w:val="00B6097C"/>
    <w:rsid w:val="00B71A9A"/>
    <w:rsid w:val="00B71F28"/>
    <w:rsid w:val="00B74E45"/>
    <w:rsid w:val="00B81EBF"/>
    <w:rsid w:val="00B82126"/>
    <w:rsid w:val="00B837A0"/>
    <w:rsid w:val="00B840EF"/>
    <w:rsid w:val="00B85321"/>
    <w:rsid w:val="00B96287"/>
    <w:rsid w:val="00B96600"/>
    <w:rsid w:val="00B968C3"/>
    <w:rsid w:val="00B96B44"/>
    <w:rsid w:val="00B97ABA"/>
    <w:rsid w:val="00BA14AD"/>
    <w:rsid w:val="00BA477F"/>
    <w:rsid w:val="00BA7ECD"/>
    <w:rsid w:val="00BB4C8F"/>
    <w:rsid w:val="00BB65E4"/>
    <w:rsid w:val="00BB7BD8"/>
    <w:rsid w:val="00BC2122"/>
    <w:rsid w:val="00BD4A6A"/>
    <w:rsid w:val="00BE2AE9"/>
    <w:rsid w:val="00BE50CD"/>
    <w:rsid w:val="00BF0599"/>
    <w:rsid w:val="00BF6A09"/>
    <w:rsid w:val="00C01021"/>
    <w:rsid w:val="00C04EAB"/>
    <w:rsid w:val="00C06B5A"/>
    <w:rsid w:val="00C1078D"/>
    <w:rsid w:val="00C13CFF"/>
    <w:rsid w:val="00C14695"/>
    <w:rsid w:val="00C16918"/>
    <w:rsid w:val="00C26BFC"/>
    <w:rsid w:val="00C338E5"/>
    <w:rsid w:val="00C456FA"/>
    <w:rsid w:val="00C45D97"/>
    <w:rsid w:val="00C47443"/>
    <w:rsid w:val="00C5136A"/>
    <w:rsid w:val="00C57F5B"/>
    <w:rsid w:val="00C62F99"/>
    <w:rsid w:val="00C6323D"/>
    <w:rsid w:val="00C63C1C"/>
    <w:rsid w:val="00C65292"/>
    <w:rsid w:val="00C66DDB"/>
    <w:rsid w:val="00C66EBE"/>
    <w:rsid w:val="00C735B6"/>
    <w:rsid w:val="00C85501"/>
    <w:rsid w:val="00C85E1A"/>
    <w:rsid w:val="00C86CCB"/>
    <w:rsid w:val="00C876AC"/>
    <w:rsid w:val="00C90C72"/>
    <w:rsid w:val="00C91FFF"/>
    <w:rsid w:val="00C94B41"/>
    <w:rsid w:val="00C954C5"/>
    <w:rsid w:val="00CA075C"/>
    <w:rsid w:val="00CA295A"/>
    <w:rsid w:val="00CA4DE0"/>
    <w:rsid w:val="00CB1155"/>
    <w:rsid w:val="00CB120B"/>
    <w:rsid w:val="00CC242B"/>
    <w:rsid w:val="00CC7D1D"/>
    <w:rsid w:val="00CD2126"/>
    <w:rsid w:val="00CD3803"/>
    <w:rsid w:val="00CD4251"/>
    <w:rsid w:val="00CE1C14"/>
    <w:rsid w:val="00CE56B5"/>
    <w:rsid w:val="00CE5B5A"/>
    <w:rsid w:val="00CF0690"/>
    <w:rsid w:val="00CF5A03"/>
    <w:rsid w:val="00D02232"/>
    <w:rsid w:val="00D03B73"/>
    <w:rsid w:val="00D133A0"/>
    <w:rsid w:val="00D3125F"/>
    <w:rsid w:val="00D345B5"/>
    <w:rsid w:val="00D40B94"/>
    <w:rsid w:val="00D43B02"/>
    <w:rsid w:val="00D47811"/>
    <w:rsid w:val="00D51F87"/>
    <w:rsid w:val="00D54125"/>
    <w:rsid w:val="00D56B1C"/>
    <w:rsid w:val="00D600B7"/>
    <w:rsid w:val="00D606EF"/>
    <w:rsid w:val="00D6074E"/>
    <w:rsid w:val="00D62346"/>
    <w:rsid w:val="00D678AD"/>
    <w:rsid w:val="00D74B2A"/>
    <w:rsid w:val="00D917B6"/>
    <w:rsid w:val="00D9206C"/>
    <w:rsid w:val="00DA2040"/>
    <w:rsid w:val="00DB5516"/>
    <w:rsid w:val="00DB759A"/>
    <w:rsid w:val="00DC0E6D"/>
    <w:rsid w:val="00DC6C90"/>
    <w:rsid w:val="00DC70AE"/>
    <w:rsid w:val="00DC7D61"/>
    <w:rsid w:val="00DD494B"/>
    <w:rsid w:val="00DE0999"/>
    <w:rsid w:val="00DE40D1"/>
    <w:rsid w:val="00DF1B19"/>
    <w:rsid w:val="00DF233A"/>
    <w:rsid w:val="00DF291C"/>
    <w:rsid w:val="00DF606C"/>
    <w:rsid w:val="00E000EB"/>
    <w:rsid w:val="00E00B91"/>
    <w:rsid w:val="00E05003"/>
    <w:rsid w:val="00E12406"/>
    <w:rsid w:val="00E1403D"/>
    <w:rsid w:val="00E15F47"/>
    <w:rsid w:val="00E20F0B"/>
    <w:rsid w:val="00E304A9"/>
    <w:rsid w:val="00E31131"/>
    <w:rsid w:val="00E345A0"/>
    <w:rsid w:val="00E366D3"/>
    <w:rsid w:val="00E36985"/>
    <w:rsid w:val="00E37EF1"/>
    <w:rsid w:val="00E45286"/>
    <w:rsid w:val="00E46A2A"/>
    <w:rsid w:val="00E477F6"/>
    <w:rsid w:val="00E51224"/>
    <w:rsid w:val="00E5287C"/>
    <w:rsid w:val="00E5369B"/>
    <w:rsid w:val="00E60B57"/>
    <w:rsid w:val="00E619EC"/>
    <w:rsid w:val="00E744E5"/>
    <w:rsid w:val="00E74E58"/>
    <w:rsid w:val="00E80090"/>
    <w:rsid w:val="00E816F6"/>
    <w:rsid w:val="00E85461"/>
    <w:rsid w:val="00E93359"/>
    <w:rsid w:val="00E96035"/>
    <w:rsid w:val="00EA08A6"/>
    <w:rsid w:val="00EA2AED"/>
    <w:rsid w:val="00EA357A"/>
    <w:rsid w:val="00EA5B8D"/>
    <w:rsid w:val="00EB5A6A"/>
    <w:rsid w:val="00EC1C5B"/>
    <w:rsid w:val="00EC213A"/>
    <w:rsid w:val="00ED097D"/>
    <w:rsid w:val="00ED0B17"/>
    <w:rsid w:val="00ED3FD7"/>
    <w:rsid w:val="00ED58C8"/>
    <w:rsid w:val="00EE4DC0"/>
    <w:rsid w:val="00EE72F3"/>
    <w:rsid w:val="00EF6E51"/>
    <w:rsid w:val="00F00F23"/>
    <w:rsid w:val="00F12674"/>
    <w:rsid w:val="00F14F93"/>
    <w:rsid w:val="00F1501F"/>
    <w:rsid w:val="00F15C54"/>
    <w:rsid w:val="00F17B90"/>
    <w:rsid w:val="00F21611"/>
    <w:rsid w:val="00F2604E"/>
    <w:rsid w:val="00F26E6B"/>
    <w:rsid w:val="00F42B72"/>
    <w:rsid w:val="00F44E5F"/>
    <w:rsid w:val="00F453CD"/>
    <w:rsid w:val="00F47584"/>
    <w:rsid w:val="00F51DDC"/>
    <w:rsid w:val="00F52237"/>
    <w:rsid w:val="00F53BF2"/>
    <w:rsid w:val="00F67B48"/>
    <w:rsid w:val="00F8172B"/>
    <w:rsid w:val="00F87AFE"/>
    <w:rsid w:val="00F933E6"/>
    <w:rsid w:val="00F94E59"/>
    <w:rsid w:val="00FA0E23"/>
    <w:rsid w:val="00FA17FD"/>
    <w:rsid w:val="00FA3BEA"/>
    <w:rsid w:val="00FA52EA"/>
    <w:rsid w:val="00FB3013"/>
    <w:rsid w:val="00FC7DA4"/>
    <w:rsid w:val="00FD2BBB"/>
    <w:rsid w:val="00FD4796"/>
    <w:rsid w:val="00FE1CED"/>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047532577">
      <w:bodyDiv w:val="1"/>
      <w:marLeft w:val="0"/>
      <w:marRight w:val="0"/>
      <w:marTop w:val="0"/>
      <w:marBottom w:val="0"/>
      <w:divBdr>
        <w:top w:val="none" w:sz="0" w:space="0" w:color="auto"/>
        <w:left w:val="none" w:sz="0" w:space="0" w:color="auto"/>
        <w:bottom w:val="none" w:sz="0" w:space="0" w:color="auto"/>
        <w:right w:val="none" w:sz="0" w:space="0" w:color="auto"/>
      </w:divBdr>
    </w:div>
    <w:div w:id="1402219630">
      <w:bodyDiv w:val="1"/>
      <w:marLeft w:val="0"/>
      <w:marRight w:val="0"/>
      <w:marTop w:val="0"/>
      <w:marBottom w:val="0"/>
      <w:divBdr>
        <w:top w:val="none" w:sz="0" w:space="0" w:color="auto"/>
        <w:left w:val="none" w:sz="0" w:space="0" w:color="auto"/>
        <w:bottom w:val="none" w:sz="0" w:space="0" w:color="auto"/>
        <w:right w:val="none" w:sz="0" w:space="0" w:color="auto"/>
      </w:divBdr>
    </w:div>
    <w:div w:id="183449008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944AD-BB6C-4363-9ABC-72B70283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4753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Horn Robert</cp:lastModifiedBy>
  <cp:revision>197</cp:revision>
  <cp:lastPrinted>2018-09-28T07:45:00Z</cp:lastPrinted>
  <dcterms:created xsi:type="dcterms:W3CDTF">2018-05-29T13:46:00Z</dcterms:created>
  <dcterms:modified xsi:type="dcterms:W3CDTF">2018-12-18T12:19:00Z</dcterms:modified>
</cp:coreProperties>
</file>