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4E65B42A" w:rsidR="009F0AC7" w:rsidRPr="00A5140B" w:rsidRDefault="00D82BCB" w:rsidP="00C456FA">
      <w:pPr>
        <w:pStyle w:val="berschrift3"/>
        <w:rPr>
          <w:szCs w:val="24"/>
        </w:rPr>
      </w:pPr>
      <w:r>
        <w:rPr>
          <w:szCs w:val="24"/>
          <w:rFonts w:asciiTheme="majorHAnsi" w:hAnsiTheme="majorHAnsi"/>
        </w:rPr>
        <w:t xml:space="preserve">50 ЛЕТ LAUDA ULTRACOOL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Лидер мирового рынка отмечает юбилей в Испании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0DCBB154" w14:textId="0894606E" w:rsidR="00645FEA" w:rsidRPr="00645FEA" w:rsidRDefault="00AB5252" w:rsidP="00A62610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Lauda-Königshofen, 24 сентября 2018 года — компания LAUDA, лидер мирового рынка точного термостатирования, отпраздновала 50-летний юбилей со дня учреждения испанской иностранной компании LAUDA Ultracool праздничным торжественным вечером.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 начала 2011 года компания, специализирующаяся на производстве промышленных циркуляционных охладителей, принадлежит группе LAUDA Group.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Она была основана 24 сентября 1968 года в испанском городе Тарраса под названием CHAUMECA IBERICA, S.A. и имеет насыщенную историю.</w:t>
      </w:r>
    </w:p>
    <w:p w14:paraId="77DB44A3" w14:textId="135FF3D3" w:rsidR="00CE56B5" w:rsidRDefault="00CE56B5" w:rsidP="00E74E58">
      <w:pPr>
        <w:rPr>
          <w:rFonts w:ascii="Brandon Grotesque Light" w:hAnsi="Brandon Grotesque Light"/>
        </w:rPr>
      </w:pPr>
    </w:p>
    <w:p w14:paraId="0079CF1D" w14:textId="1195835A" w:rsidR="005A10D2" w:rsidRDefault="00A960C3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 ранние годы CHAUMECA IBERICA выпускала охладители, резервуары и водостоки для установок очистки сжатого воздуха, а через годы расширила производство, включив в ассортимент водяные и воздушные охладители, а также керамические фильтры.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Благодаря внедрению специально разработанной абсорбционной сушилки, CHAUMECA IBERICA являлась важным поставщиком в области оборудования для подготовки сжатого воздуха на протяжении многих лет.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Эпоха промышленного охлаждения началась для компании в конце семидесятых с разработки холодильных сушилок.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Спустя десять лет CHAUMECA IBERICA считалась ведущим испанским брендом в секторе оборудования для сжатого воздуха.</w:t>
      </w:r>
    </w:p>
    <w:p w14:paraId="3623CFD7" w14:textId="77777777" w:rsidR="00481CC0" w:rsidRDefault="00481CC0" w:rsidP="00E74E58">
      <w:pPr>
        <w:rPr>
          <w:rFonts w:ascii="Brandon Grotesque Light" w:hAnsi="Brandon Grotesque Light"/>
        </w:rPr>
      </w:pPr>
    </w:p>
    <w:p w14:paraId="2382CCBA" w14:textId="6C2D4ED0" w:rsidR="00481CC0" w:rsidRDefault="00481CC0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Экономическая значимость охладителей из ассортимента продукции CHAUMECA IBERICA, которые на протяжении многих лет претерпевали техническое развитие, с годами продолжает расти.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Начиная с 1993 года, компания начала производить термостаты с водяным охлаждением: 22 различные модели мощностью до 230 кВт.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3 января 1999 года немецкая компания Ultrafilter GmbH купила испанскую машиностроительную фирму.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CHAUMECA IBERICA S.A. стала Ultrafilter, S.A., частью группы Ultrafilter Group.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Таррасе компания полностью сосредоточилась с этого момента на разработке и производстве циркуляционных охладителей.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Бренд CRIA-N стал называться ULTRACOOL.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это время испанская компания уже продавала свою продукцию по всему миру.</w:t>
      </w:r>
    </w:p>
    <w:p w14:paraId="05DC45E9" w14:textId="77777777" w:rsidR="00F20E91" w:rsidRDefault="00F20E91" w:rsidP="00E74E58">
      <w:pPr>
        <w:rPr>
          <w:rFonts w:ascii="Brandon Grotesque Light" w:hAnsi="Brandon Grotesque Light"/>
        </w:rPr>
      </w:pPr>
    </w:p>
    <w:p w14:paraId="50DCCFB2" w14:textId="7B8CD6A3" w:rsidR="002B496F" w:rsidRDefault="002B496F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 2003 году произошло второе приобретение, на этот раз — Donaldson Filtration Solutions, американской многонациональной корпорацией, имеющей около 12 000 сотрудников по всему миру.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Под руководством Donaldson компания в Таррасе расширила линейку ULTRACOOL до оборудования с холодопроизводительностью вплоть до 450 кВт.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Производственные мощности увеличились после принятых мер модернизации до 2000 устройств в год.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2010 году группа Donaldson решила реструктурировать свои европейские предприятия и сосредоточиться на своей основной деятельности по производству промышленных фильтров.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Новым покупателем стала компания LAUDA DR.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R. WOBSER.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Тогда была образована испанская дочерняя компания, LAUDA Ultracool.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течение короткого времени испанские коллеги стали постоянным членом семьи LAUDA, а циркуляционные охладители стали ценным дополнением к ассортименту компании LAUDA.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Последняя разработка из линейки Ultracool, которую LAUDA впервые представила мировой общественности на форуме ACHEMA в этом году, включает совершенно новые, эффективные устройства с инновационным облачным подключением для децентрализованного контроля и мониторинга.</w:t>
      </w:r>
    </w:p>
    <w:p w14:paraId="6E72A23B" w14:textId="77777777" w:rsidR="00F20E91" w:rsidRDefault="00F20E91" w:rsidP="00E74E58">
      <w:pPr>
        <w:rPr>
          <w:rFonts w:ascii="Brandon Grotesque Light" w:hAnsi="Brandon Grotesque Light"/>
        </w:rPr>
      </w:pPr>
    </w:p>
    <w:p w14:paraId="182CEB5E" w14:textId="35C809AC" w:rsidR="006617D0" w:rsidRDefault="00110B0C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50-летний юбилей LAUDA Ultracool отмечали в конце сентября 2018 года по месту нахождения испанской дочерней компании.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На торжественном вечере присутствовало все международное руководство группы LAUDA Group, в том числе центральное руководство в лице управляющего директора, д-ра Гунтера Вобсера вместе с его отцом, д-ром Герхардом Вобсером, а также директора д-р Марк Штриккер и д-р Марио Энглерт.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Среди других гостей были основатель. CHAUMECA IBERICA</w:t>
      </w:r>
      <w:r>
        <w:rPr>
          <w:rFonts w:asciiTheme="minorHAnsi" w:hAnsiTheme="minorHAnsi"/>
        </w:rPr>
        <w:t xml:space="preserve"> Ксавьер Эскуде Гонсалес, мэр Таррасы Альфредо Вега Лопес и президент ассоциации работодателей Антони Абад</w:t>
      </w:r>
      <w:r>
        <w:rPr>
          <w:rFonts w:asciiTheme="minorHAnsi" w:hAnsiTheme="minorHAnsi"/>
        </w:rPr>
        <w:t xml:space="preserve">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своей торжественной речи доктор Гунтер Вобсер вспомнил о сильном впечатлении от приобретения LAUDA Ultracool во время экономического кризиса того времени.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Впечатленный умело разработанными термостатами, современным производством и командой, 21 января 2011 года, после бессонной ночи, в конечном счете он подписал соглашения о приобретении.</w:t>
      </w:r>
    </w:p>
    <w:p w14:paraId="665700DB" w14:textId="77777777" w:rsidR="006617D0" w:rsidRDefault="006617D0" w:rsidP="00E74E58">
      <w:pPr>
        <w:rPr>
          <w:rFonts w:ascii="Brandon Grotesque Light" w:hAnsi="Brandon Grotesque Light"/>
        </w:rPr>
      </w:pPr>
    </w:p>
    <w:p w14:paraId="78FBE5FE" w14:textId="60961A77" w:rsidR="00622E3C" w:rsidRPr="00481CC0" w:rsidRDefault="00097B4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«</w:t>
      </w:r>
      <w:r>
        <w:rPr>
          <w:rFonts w:ascii="Brandon Grotesque Light" w:hAnsi="Brandon Grotesque Light"/>
        </w:rPr>
        <w:t xml:space="preserve">LAUDA Ultracool — впечатляющая история успеха, особенно в то время, когда Испания переживала глубокий кризис», — гордо заявил д-р Гунтер Вобсер.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</w:t>
      </w:r>
      <w:r>
        <w:rPr>
          <w:rFonts w:ascii="Brandon Grotesque Light" w:hAnsi="Brandon Grotesque Light"/>
        </w:rPr>
        <w:t xml:space="preserve">Сегодня LAUDA Ultracool является нашей крупнейшей дочерней компанией и прибыльным предприятием со значительным стабильным доходом.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Она также тесно интегрирована в международное семейство LAUDA», — сказал д-р Гунтер Вобсер напоследок.</w:t>
      </w: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 компании LAUDA</w:t>
      </w:r>
      <w:r>
        <w:rPr>
          <w:rFonts w:asciiTheme="majorHAnsi" w:hAnsiTheme="majorHAnsi"/>
        </w:rPr>
        <w:t xml:space="preserve"> </w:t>
      </w:r>
    </w:p>
    <w:p w14:paraId="356FFAD8" w14:textId="77777777" w:rsidR="00941E75" w:rsidRPr="00A5140B" w:rsidRDefault="00941E75" w:rsidP="00941E75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Компания LAUDA — лидер на мировом рынке в области точного термостатирования.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059151F5" w14:textId="77777777" w:rsidR="00A50ADD" w:rsidRDefault="00A50ADD" w:rsidP="00C456FA"/>
    <w:p w14:paraId="3AB9A7C5" w14:textId="77777777" w:rsidR="007852EC" w:rsidRPr="00A5140B" w:rsidRDefault="007852EC" w:rsidP="00C456FA"/>
    <w:p w14:paraId="40F135D6" w14:textId="029BF2D3" w:rsidR="002C3FA5" w:rsidRDefault="005A79A2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Рисунок 1: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50_Jahre_Ultracool_18-09-25-rho.jpg</w:t>
      </w:r>
    </w:p>
    <w:p w14:paraId="4E7428BA" w14:textId="6B906457" w:rsidR="005A79A2" w:rsidRPr="00A5140B" w:rsidRDefault="007C468C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Историческая встреча: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 юбилею LAUDA Ultracool, управляющий директор, д-р Гунтер Вобсер, вместе со своим отцом, д-ром Герхардом Вобсером, поздравили основателя LAUDA Ultracool (затем</w:t>
      </w:r>
      <w:r>
        <w:rPr>
          <w:rFonts w:ascii="Brandon Grotesque Light" w:hAnsi="Brandon Grotesque Light"/>
        </w:rPr>
        <w:t xml:space="preserve"> CHAUMECA IBERICA</w:t>
      </w:r>
      <w:r>
        <w:rPr>
          <w:rFonts w:asciiTheme="minorHAnsi" w:hAnsiTheme="minorHAnsi"/>
        </w:rPr>
        <w:t xml:space="preserve">) Ксавьера Эскуде Гонсалеса и его сына Ксавьера Эскуде Блази в Таррасе, Испания (справа налево).</w:t>
      </w:r>
      <w:r>
        <w:rPr>
          <w:b/>
          <w:rFonts w:ascii="Calibri" w:hAnsi="Calibri"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rFonts w:asciiTheme="majorHAnsi" w:hAnsiTheme="majorHAnsi"/>
        </w:rPr>
        <w:t xml:space="preserve"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 xml:space="preserve">РОБЕРТ ХОРН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Руководитель по онлайн-службам и контенту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Тел.: + 49 (0) 9343 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Факс: + 49 (0) 9343 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dirty" w:grammar="dirty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7AE0"/>
    <w:rsid w:val="000D1EB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62D"/>
    <w:rsid w:val="002622EC"/>
    <w:rsid w:val="002642CF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A7EF6"/>
    <w:rsid w:val="002B0828"/>
    <w:rsid w:val="002B496F"/>
    <w:rsid w:val="002B5983"/>
    <w:rsid w:val="002C3FA5"/>
    <w:rsid w:val="002C7799"/>
    <w:rsid w:val="002D1A7D"/>
    <w:rsid w:val="002D27D4"/>
    <w:rsid w:val="002D7793"/>
    <w:rsid w:val="002E19A5"/>
    <w:rsid w:val="002E3A48"/>
    <w:rsid w:val="002F5A35"/>
    <w:rsid w:val="00303043"/>
    <w:rsid w:val="00323318"/>
    <w:rsid w:val="003277C5"/>
    <w:rsid w:val="00331032"/>
    <w:rsid w:val="00334C33"/>
    <w:rsid w:val="00340712"/>
    <w:rsid w:val="003524F6"/>
    <w:rsid w:val="003559C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7242F"/>
    <w:rsid w:val="00481CC0"/>
    <w:rsid w:val="0049367D"/>
    <w:rsid w:val="0049574E"/>
    <w:rsid w:val="004A2887"/>
    <w:rsid w:val="004A34A0"/>
    <w:rsid w:val="004A446F"/>
    <w:rsid w:val="004B2050"/>
    <w:rsid w:val="004C14E4"/>
    <w:rsid w:val="004C6CB3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5D89"/>
    <w:rsid w:val="006804AD"/>
    <w:rsid w:val="00681080"/>
    <w:rsid w:val="0068746E"/>
    <w:rsid w:val="00692ECD"/>
    <w:rsid w:val="006B57B2"/>
    <w:rsid w:val="006C3BE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503C2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50DF"/>
    <w:rsid w:val="007E5BC2"/>
    <w:rsid w:val="00804515"/>
    <w:rsid w:val="0080696E"/>
    <w:rsid w:val="008113F2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73446"/>
    <w:rsid w:val="00874B73"/>
    <w:rsid w:val="00881128"/>
    <w:rsid w:val="00884C9C"/>
    <w:rsid w:val="0088553E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67DE7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28D7"/>
    <w:rsid w:val="00A204C7"/>
    <w:rsid w:val="00A2068B"/>
    <w:rsid w:val="00A2254F"/>
    <w:rsid w:val="00A252DD"/>
    <w:rsid w:val="00A26870"/>
    <w:rsid w:val="00A36BED"/>
    <w:rsid w:val="00A45063"/>
    <w:rsid w:val="00A50ADD"/>
    <w:rsid w:val="00A5140B"/>
    <w:rsid w:val="00A61480"/>
    <w:rsid w:val="00A62610"/>
    <w:rsid w:val="00A665C6"/>
    <w:rsid w:val="00A754C6"/>
    <w:rsid w:val="00A76DA7"/>
    <w:rsid w:val="00A90940"/>
    <w:rsid w:val="00A91EBE"/>
    <w:rsid w:val="00A9229F"/>
    <w:rsid w:val="00A92EDA"/>
    <w:rsid w:val="00A960C3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E25"/>
    <w:rsid w:val="00AF25E6"/>
    <w:rsid w:val="00B0707E"/>
    <w:rsid w:val="00B074C6"/>
    <w:rsid w:val="00B16A8B"/>
    <w:rsid w:val="00B20245"/>
    <w:rsid w:val="00B40631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63A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5A03"/>
    <w:rsid w:val="00D02232"/>
    <w:rsid w:val="00D03B73"/>
    <w:rsid w:val="00D133A0"/>
    <w:rsid w:val="00D227F9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759A"/>
    <w:rsid w:val="00DC0E6D"/>
    <w:rsid w:val="00DC6C90"/>
    <w:rsid w:val="00DC7D61"/>
    <w:rsid w:val="00DE0999"/>
    <w:rsid w:val="00DE40D1"/>
    <w:rsid w:val="00DF1B19"/>
    <w:rsid w:val="00DF233A"/>
    <w:rsid w:val="00DF291C"/>
    <w:rsid w:val="00DF606C"/>
    <w:rsid w:val="00E000EB"/>
    <w:rsid w:val="00E00B91"/>
    <w:rsid w:val="00E014CA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0129-7932-49E7-990B-AADBDBBF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</dc:creator>
  <cp:lastModifiedBy>Horn Robert</cp:lastModifiedBy>
  <cp:revision>127</cp:revision>
  <cp:lastPrinted>2018-09-26T07:41:00Z</cp:lastPrinted>
  <dcterms:created xsi:type="dcterms:W3CDTF">2018-05-29T13:46:00Z</dcterms:created>
  <dcterms:modified xsi:type="dcterms:W3CDTF">2018-10-02T12:44:00Z</dcterms:modified>
</cp:coreProperties>
</file>