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211DE3EE" w:rsidR="00B9494C" w:rsidRPr="009D0540" w:rsidRDefault="00D11EC7" w:rsidP="00B9494C">
      <w:pPr>
        <w:pStyle w:val="berschrift3"/>
        <w:spacing w:line="240" w:lineRule="auto"/>
        <w:rPr>
          <w:b/>
          <w:szCs w:val="40"/>
          <w:rFonts w:ascii="Brandon Grotesque Office Light" w:hAnsi="Brandon Grotesque Office Light"/>
        </w:rPr>
      </w:pPr>
      <w:bookmarkStart w:id="0" w:name="_Hlk90892710"/>
      <w:r>
        <w:rPr>
          <w:b/>
          <w:rFonts w:ascii="Brandon Grotesque Office Light" w:hAnsi="Brandon Grotesque Office Light"/>
        </w:rPr>
        <w:t xml:space="preserve">EL HIDRÓGENO, TECNOLOGÍA CLAVE PARA LA TRANSFORMACIÓN ENERGÉTICA EN EUROPA</w:t>
      </w:r>
    </w:p>
    <w:p w14:paraId="0BD7A5DC" w14:textId="784855B7" w:rsidR="00B9494C" w:rsidRPr="002A7428" w:rsidRDefault="00283EAE" w:rsidP="00B9494C">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El presidente Winfried Kretschmann visita LAUDA en la Feria de Hannover.</w:t>
      </w:r>
    </w:p>
    <w:p w14:paraId="6B028E4F" w14:textId="77777777" w:rsidR="00B9494C" w:rsidRDefault="00B9494C" w:rsidP="00B9494C">
      <w:pPr>
        <w:rPr>
          <w:rFonts w:ascii="Brandon Grotesque Office Light" w:hAnsi="Brandon Grotesque Office Light"/>
        </w:rPr>
      </w:pPr>
    </w:p>
    <w:p w14:paraId="6D68ABC0" w14:textId="72DF8056" w:rsidR="003D0E54"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Lauda-Königshofen, 20 de abril de 2023 – LAUDA DR. R. WOBSER GMBH &amp; CO. KG recibe una importante visita en la feria especializada Hydrogen + Fuel Cells EUROPE.</w:t>
      </w:r>
      <w:r>
        <w:rPr>
          <w:rFonts w:ascii="Brandon Grotesque Office Light" w:hAnsi="Brandon Grotesque Office Light"/>
        </w:rPr>
        <w:t xml:space="preserve"> </w:t>
      </w:r>
      <w:r>
        <w:rPr>
          <w:rFonts w:ascii="Brandon Grotesque Office Light" w:hAnsi="Brandon Grotesque Office Light"/>
        </w:rPr>
        <w:t xml:space="preserve">En la feria más grande de Europa sobre hidrógeno, pilas de combustible y baterías estacionarias que se organiza en el marco de la Feria de Hannover, la empresa líder del mercado mundial en temperaturas precisas saludó a Winfried Kretschmann, presidente del estado federado de Baden Württemberg.</w:t>
      </w:r>
      <w:r>
        <w:rPr>
          <w:rFonts w:ascii="Brandon Grotesque Office Light" w:hAnsi="Brandon Grotesque Office Light"/>
        </w:rPr>
        <w:t xml:space="preserve"> </w:t>
      </w:r>
      <w:r>
        <w:rPr>
          <w:rFonts w:ascii="Brandon Grotesque Office Light" w:hAnsi="Brandon Grotesque Office Light"/>
        </w:rPr>
        <w:t xml:space="preserve">El Dr. Ralf Hermann, Director General responsable de distribución de LAUDA, saludó personalmente al presidente en el stand de LAUDA y le explicó las soluciones de regulación de temperatura que esta empresa familiar ha desarrollado especialmente para la refrigeración del hidrógeno.</w:t>
      </w:r>
      <w:r>
        <w:rPr>
          <w:rFonts w:ascii="Brandon Grotesque Office Light" w:hAnsi="Brandon Grotesque Office Light"/>
        </w:rPr>
        <w:t xml:space="preserve"> </w:t>
      </w:r>
      <w:r>
        <w:rPr>
          <w:rFonts w:ascii="Brandon Grotesque Office Light" w:hAnsi="Brandon Grotesque Office Light"/>
        </w:rPr>
        <w:t xml:space="preserve">Y es que en la electrólisis y las aplicaciones con hidrógeno líquido, una de las tecnologías clave en la transformación energética, se requiere una tecnología de regulación de la temperatura eficiente y de alto rendimiento.</w:t>
      </w:r>
    </w:p>
    <w:p w14:paraId="5B2FBE96" w14:textId="77777777" w:rsidR="00B15CEF" w:rsidRDefault="00B15CEF" w:rsidP="00B9494C">
      <w:pPr>
        <w:spacing w:line="240" w:lineRule="auto"/>
        <w:rPr>
          <w:rFonts w:ascii="Brandon Grotesque Office Light" w:hAnsi="Brandon Grotesque Office Light"/>
        </w:rPr>
      </w:pPr>
    </w:p>
    <w:p w14:paraId="52091F71" w14:textId="188FD66C" w:rsidR="00B15CEF" w:rsidRDefault="00B15CEF" w:rsidP="00B9494C">
      <w:pPr>
        <w:spacing w:line="240" w:lineRule="auto"/>
        <w:rPr>
          <w:rFonts w:ascii="Brandon Grotesque Office Light" w:hAnsi="Brandon Grotesque Office Light"/>
        </w:rPr>
      </w:pPr>
      <w:r>
        <w:rPr>
          <w:rFonts w:ascii="Brandon Grotesque Office Light" w:hAnsi="Brandon Grotesque Office Light"/>
        </w:rPr>
        <w:t xml:space="preserve">«El hidrógeno como parte de una estrategia nacional o europea para la transformación energética alberga grandes oportunidades para las medianas empresas», explica el Dr. Ralf Hermann.</w:t>
      </w:r>
      <w:r>
        <w:rPr>
          <w:rFonts w:ascii="Brandon Grotesque Office Light" w:hAnsi="Brandon Grotesque Office Light"/>
        </w:rPr>
        <w:t xml:space="preserve"> </w:t>
      </w:r>
      <w:r>
        <w:rPr>
          <w:rFonts w:ascii="Brandon Grotesque Office Light" w:hAnsi="Brandon Grotesque Office Light"/>
        </w:rPr>
        <w:t xml:space="preserve">«Por lo tanto, como líder mundial nos alegra mucho haber suscitado el interés y el respaldo de la política regional con nuestras innovadoras soluciones para la refrigeración de hidrógeno». Hasta el 21 de abril de 2023, LAUDA seguirá presentando sus innovadoras soluciones de refrigeración para el sector del hidrógeno en el stand B 20, pabellón 13 de la feria Hydrogen + Fuel Cells EUROPE.</w:t>
      </w:r>
    </w:p>
    <w:p w14:paraId="17229C33" w14:textId="77777777" w:rsidR="00882254" w:rsidRDefault="00882254" w:rsidP="00B9494C">
      <w:pPr>
        <w:spacing w:line="240" w:lineRule="auto"/>
        <w:rPr>
          <w:rFonts w:ascii="Brandon Grotesque Office Light" w:hAnsi="Brandon Grotesque Office Light"/>
        </w:rPr>
      </w:pPr>
    </w:p>
    <w:p w14:paraId="48720245" w14:textId="4A7A78E8" w:rsidR="003D0E54" w:rsidRDefault="00BA6949" w:rsidP="00B9494C">
      <w:pPr>
        <w:spacing w:line="240" w:lineRule="auto"/>
        <w:rPr>
          <w:rFonts w:ascii="Brandon Grotesque Office Light" w:hAnsi="Brandon Grotesque Office Light"/>
        </w:rPr>
      </w:pPr>
      <w:r>
        <w:rPr>
          <w:rFonts w:ascii="Brandon Grotesque Office Light" w:hAnsi="Brandon Grotesque Office Light"/>
        </w:rPr>
        <w:t xml:space="preserve">«Conseguiremos que la economía y la sociedad sean ecológicas y sostenibles en el futuro, entre otros, con una intensificación del uso del hidrógeno.</w:t>
      </w:r>
      <w:r>
        <w:rPr>
          <w:rFonts w:ascii="Brandon Grotesque Office Light" w:hAnsi="Brandon Grotesque Office Light"/>
        </w:rPr>
        <w:t xml:space="preserve"> </w:t>
      </w:r>
      <w:r>
        <w:rPr>
          <w:rFonts w:ascii="Brandon Grotesque Office Light" w:hAnsi="Brandon Grotesque Office Light"/>
        </w:rPr>
        <w:t xml:space="preserve">Me alegra mucho que empresas de Baden-Württemberg como LAUDA contribuyan a que alcancemos el éxito en esta transformación.</w:t>
      </w:r>
      <w:r>
        <w:rPr>
          <w:rFonts w:ascii="Brandon Grotesque Office Light" w:hAnsi="Brandon Grotesque Office Light"/>
        </w:rPr>
        <w:t xml:space="preserve"> </w:t>
      </w:r>
      <w:r>
        <w:rPr>
          <w:rFonts w:ascii="Brandon Grotesque Office Light" w:hAnsi="Brandon Grotesque Office Light"/>
        </w:rPr>
        <w:t xml:space="preserve">El control de temperatura en el hidrógeno es uno de los muchos campos que desempeñan un papel importante para ello», dijo el presidente Kretschmann.</w:t>
      </w:r>
    </w:p>
    <w:p w14:paraId="69E526C4" w14:textId="77777777" w:rsidR="00BA6949" w:rsidRDefault="00BA6949" w:rsidP="00B9494C">
      <w:pPr>
        <w:spacing w:line="240" w:lineRule="auto"/>
        <w:rPr>
          <w:rFonts w:ascii="Brandon Grotesque Office Light" w:hAnsi="Brandon Grotesque Office Light"/>
        </w:rPr>
      </w:pPr>
    </w:p>
    <w:p w14:paraId="6E8E79E4" w14:textId="483E63D9" w:rsidR="003D0E54" w:rsidRPr="00B15CEF" w:rsidRDefault="00B15CEF" w:rsidP="00B9494C">
      <w:pPr>
        <w:spacing w:line="240" w:lineRule="auto"/>
        <w:rPr>
          <w:b/>
          <w:bCs/>
          <w:rFonts w:ascii="Brandon Grotesque Office Light" w:hAnsi="Brandon Grotesque Office Light"/>
        </w:rPr>
      </w:pPr>
      <w:r>
        <w:rPr>
          <w:b/>
          <w:rFonts w:ascii="Brandon Grotesque Office Light" w:hAnsi="Brandon Grotesque Office Light"/>
        </w:rPr>
        <w:t xml:space="preserve">LAUDA ofrece una refrigeración precisa para las aplicaciones con hidrógeno</w:t>
      </w:r>
    </w:p>
    <w:p w14:paraId="00503B7F" w14:textId="73A95DE5" w:rsidR="00E2582A" w:rsidRDefault="0081507E" w:rsidP="00B9494C">
      <w:pPr>
        <w:spacing w:line="240" w:lineRule="auto"/>
        <w:rPr>
          <w:rFonts w:ascii="Brandon Grotesque Office Light" w:hAnsi="Brandon Grotesque Office Light"/>
        </w:rPr>
      </w:pPr>
      <w:r>
        <w:rPr>
          <w:rFonts w:ascii="Brandon Grotesque Office Light" w:hAnsi="Brandon Grotesque Office Light"/>
        </w:rPr>
        <w:t xml:space="preserve">Las soluciones de regulación de temperatura para la refrigeración del hidrógeno son necesarias principalmente para la refrigeración de los electrolizadores durante la producción de hidrógeno verde.</w:t>
      </w:r>
      <w:r>
        <w:rPr>
          <w:rFonts w:ascii="Brandon Grotesque Office Light" w:hAnsi="Brandon Grotesque Office Light"/>
        </w:rPr>
        <w:t xml:space="preserve"> </w:t>
      </w:r>
      <w:r>
        <w:rPr>
          <w:rFonts w:ascii="Brandon Grotesque Office Light" w:hAnsi="Brandon Grotesque Office Light"/>
        </w:rPr>
        <w:t xml:space="preserve">También se utilizan durante el uso y el suministro, es decir, en las estaciones de repostaje de hidrógeno y para la refrigeración por compresión.</w:t>
      </w:r>
      <w:r>
        <w:rPr>
          <w:rFonts w:ascii="Brandon Grotesque Office Light" w:hAnsi="Brandon Grotesque Office Light"/>
        </w:rPr>
        <w:t xml:space="preserve"> </w:t>
      </w:r>
      <w:r>
        <w:rPr>
          <w:rFonts w:ascii="Brandon Grotesque Office Light" w:hAnsi="Brandon Grotesque Office Light"/>
        </w:rPr>
        <w:t xml:space="preserve">El repostaje de vehículos pesados, como trenes o barcos, se realiza con hidrógeno líquido, que debe estar muy comprimido.</w:t>
      </w:r>
      <w:r>
        <w:rPr>
          <w:rFonts w:ascii="Brandon Grotesque Office Light" w:hAnsi="Brandon Grotesque Office Light"/>
        </w:rPr>
        <w:t xml:space="preserve"> </w:t>
      </w:r>
      <w:r>
        <w:rPr>
          <w:rFonts w:ascii="Brandon Grotesque Office Light" w:hAnsi="Brandon Grotesque Office Light"/>
        </w:rPr>
        <w:t xml:space="preserve">Esto plantea grandes exigencias técnicas para los equipos que intervienen en el transporte, almacenamiento y el propio proceso de repostaje.</w:t>
      </w:r>
      <w:r>
        <w:rPr>
          <w:rFonts w:ascii="Brandon Grotesque Office Light" w:hAnsi="Brandon Grotesque Office Light"/>
        </w:rPr>
        <w:t xml:space="preserve"> </w:t>
      </w:r>
      <w:r>
        <w:rPr>
          <w:rFonts w:ascii="Brandon Grotesque Office Light" w:hAnsi="Brandon Grotesque Office Light"/>
        </w:rPr>
        <w:t xml:space="preserve">Para ello, LAUDA ofrece soluciones innovadoras de regulación de la temperatura que satisfacen tanto las características especiales del hidrógeno como fuente de energía como los factores externos durante el repostaje.</w:t>
      </w:r>
    </w:p>
    <w:p w14:paraId="3ACACAE9" w14:textId="77777777" w:rsidR="0081507E" w:rsidRDefault="0081507E" w:rsidP="00B9494C">
      <w:pPr>
        <w:spacing w:line="240" w:lineRule="auto"/>
        <w:rPr>
          <w:rFonts w:ascii="Brandon Grotesque Office Light" w:hAnsi="Brandon Grotesque Office Light"/>
        </w:rPr>
      </w:pPr>
    </w:p>
    <w:p w14:paraId="64ED168F" w14:textId="77777777" w:rsidR="00E04A8D" w:rsidRDefault="00E04A8D" w:rsidP="00B9494C">
      <w:pPr>
        <w:spacing w:line="240" w:lineRule="auto"/>
        <w:rPr>
          <w:rFonts w:ascii="Brandon Grotesque Office Light" w:hAnsi="Brandon Grotesque Office Light"/>
        </w:rPr>
      </w:pPr>
    </w:p>
    <w:p w14:paraId="6943F4FE" w14:textId="77777777" w:rsidR="003D0E54" w:rsidRDefault="003D0E54" w:rsidP="003D0E54">
      <w:pPr>
        <w:spacing w:line="240" w:lineRule="auto"/>
        <w:rPr>
          <w:rFonts w:ascii="Brandon Grotesque Office Light" w:hAnsi="Brandon Grotesque Office Light"/>
        </w:rPr>
      </w:pPr>
    </w:p>
    <w:tbl>
      <w:tblPr>
        <w:tblStyle w:val="Tabellenraster"/>
        <w:tblW w:w="9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9"/>
      </w:tblGrid>
      <w:tr w:rsidR="0026170F" w14:paraId="16482092" w14:textId="4B5827D6" w:rsidTr="008A614D">
        <w:trPr>
          <w:trHeight w:val="2342"/>
        </w:trPr>
        <w:tc>
          <w:tcPr>
            <w:tcW w:w="4253" w:type="dxa"/>
          </w:tcPr>
          <w:p w14:paraId="6B9B857C" w14:textId="46413342" w:rsidR="0026170F" w:rsidRDefault="0081507E" w:rsidP="0026170F">
            <w:pPr>
              <w:rPr>
                <w:sz w:val="16"/>
                <w:szCs w:val="16"/>
                <w:rFonts w:ascii="Brandon Grotesque Office Light" w:hAnsi="Brandon Grotesque Office Light"/>
              </w:rPr>
            </w:pPr>
            <w:r>
              <w:drawing>
                <wp:inline distT="0" distB="0" distL="0" distR="0" wp14:anchorId="07258D55" wp14:editId="2904D875">
                  <wp:extent cx="2533650" cy="16891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47885" cy="1698590"/>
                          </a:xfrm>
                          <a:prstGeom prst="rect">
                            <a:avLst/>
                          </a:prstGeom>
                          <a:noFill/>
                          <a:ln>
                            <a:noFill/>
                          </a:ln>
                        </pic:spPr>
                      </pic:pic>
                    </a:graphicData>
                  </a:graphic>
                </wp:inline>
              </w:drawing>
            </w:r>
            <w:r>
              <w:rPr>
                <w:sz w:val="16"/>
                <w:rFonts w:ascii="Brandon Grotesque Office Light" w:hAnsi="Brandon Grotesque Office Light"/>
              </w:rPr>
              <w:t xml:space="preserve">Figura 1:</w:t>
            </w:r>
            <w:r>
              <w:rPr>
                <w:sz w:val="16"/>
                <w:rFonts w:ascii="Brandon Grotesque Office Light" w:hAnsi="Brandon Grotesque Office Light"/>
              </w:rPr>
              <w:t xml:space="preserve"> </w:t>
            </w:r>
            <w:r>
              <w:rPr>
                <w:sz w:val="16"/>
                <w:rFonts w:ascii="Brandon Grotesque Office Light" w:hAnsi="Brandon Grotesque Office Light"/>
              </w:rPr>
              <w:t xml:space="preserve">Dr. Ralf Hermann, Director General de LAUDA (izda.) conversando con Winfried Kretschmann, presidente de Baden-Württemberg © LAUDA/Robert Horn</w:t>
            </w:r>
          </w:p>
          <w:p w14:paraId="4E3304B3" w14:textId="43E73557" w:rsidR="00E04A8D" w:rsidRPr="00DB64D2" w:rsidRDefault="00E04A8D" w:rsidP="0026170F">
            <w:pPr>
              <w:rPr>
                <w:rFonts w:ascii="Brandon Grotesque Office Light" w:hAnsi="Brandon Grotesque Office Light"/>
                <w:sz w:val="16"/>
                <w:szCs w:val="16"/>
              </w:rPr>
            </w:pPr>
          </w:p>
        </w:tc>
        <w:tc>
          <w:tcPr>
            <w:tcW w:w="4959" w:type="dxa"/>
          </w:tcPr>
          <w:p w14:paraId="09D492DB" w14:textId="77777777" w:rsidR="007F7BA3" w:rsidRDefault="004C0041" w:rsidP="0026170F">
            <w:pPr>
              <w:rPr>
                <w:sz w:val="16"/>
                <w:szCs w:val="16"/>
                <w:rFonts w:ascii="Brandon Grotesque Office Light" w:hAnsi="Brandon Grotesque Office Light"/>
              </w:rPr>
            </w:pPr>
            <w:r>
              <w:rPr>
                <w:sz w:val="16"/>
                <w:rFonts w:ascii="Brandon Grotesque Office Light" w:hAnsi="Brandon Grotesque Office Light"/>
              </w:rPr>
              <w:drawing>
                <wp:inline distT="0" distB="0" distL="0" distR="0" wp14:anchorId="45402158" wp14:editId="7CA68260">
                  <wp:extent cx="2573338" cy="1716788"/>
                  <wp:effectExtent l="0" t="0" r="0" b="0"/>
                  <wp:docPr id="1" name="Grafik 1" descr="Una imagen que contiene persona, posar, hombre, de pi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posieren, Mann, steh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332" cy="1730794"/>
                          </a:xfrm>
                          <a:prstGeom prst="rect">
                            <a:avLst/>
                          </a:prstGeom>
                        </pic:spPr>
                      </pic:pic>
                    </a:graphicData>
                  </a:graphic>
                </wp:inline>
              </w:drawing>
            </w:r>
          </w:p>
          <w:p w14:paraId="0FFD0ABF" w14:textId="6D00EA02" w:rsidR="0026170F" w:rsidRDefault="00E04A8D" w:rsidP="0081507E">
            <w:pPr>
              <w:rPr>
                <w:noProof/>
              </w:rPr>
            </w:pPr>
            <w:r>
              <w:rPr>
                <w:sz w:val="16"/>
                <w:rFonts w:ascii="Brandon Grotesque Office Light" w:hAnsi="Brandon Grotesque Office Light"/>
              </w:rPr>
              <w:t xml:space="preserve">Figura 2:</w:t>
            </w:r>
            <w:r>
              <w:rPr>
                <w:sz w:val="16"/>
                <w:rFonts w:ascii="Brandon Grotesque Office Light" w:hAnsi="Brandon Grotesque Office Light"/>
              </w:rPr>
              <w:t xml:space="preserve"> </w:t>
            </w:r>
            <w:r>
              <w:rPr>
                <w:sz w:val="16"/>
                <w:rFonts w:ascii="Brandon Grotesque Office Light" w:hAnsi="Brandon Grotesque Office Light"/>
              </w:rPr>
              <w:t xml:space="preserve">el presidente de Baden-Württemberg, Winfried Kretschmann, junto con el Director de Product Management, Enrico Bossart (izda.) y el Director General de LAUDA, Dr. Ralf Hermann (derecha © Ministerio de Baden-Württemberg</w:t>
            </w:r>
            <w:r>
              <w:rPr>
                <w:sz w:val="16"/>
                <w:rFonts w:ascii="Brandon Grotesque Office Light" w:hAnsi="Brandon Grotesque Office Light"/>
              </w:rPr>
              <w:t xml:space="preserve"> </w:t>
            </w:r>
          </w:p>
        </w:tc>
      </w:tr>
    </w:tbl>
    <w:p w14:paraId="028D71E7" w14:textId="77777777" w:rsidR="00E04A8D" w:rsidRDefault="00E04A8D" w:rsidP="00B9494C">
      <w:pPr>
        <w:spacing w:line="240" w:lineRule="auto"/>
        <w:rPr>
          <w:b/>
          <w:bCs/>
          <w:rFonts w:ascii="Brandon Grotesque Office Light" w:hAnsi="Brandon Grotesque Office Light"/>
        </w:rPr>
      </w:pPr>
      <w:bookmarkStart w:id="1" w:name="_Hlk101425681"/>
      <w:bookmarkEnd w:id="0"/>
    </w:p>
    <w:p w14:paraId="3FAA44E6" w14:textId="77777777" w:rsidR="00E04A8D" w:rsidRDefault="00E04A8D" w:rsidP="00B9494C">
      <w:pPr>
        <w:spacing w:line="240" w:lineRule="auto"/>
        <w:rPr>
          <w:rFonts w:ascii="Brandon Grotesque Office Light" w:hAnsi="Brandon Grotesque Office Light"/>
          <w:b/>
          <w:bCs/>
        </w:rPr>
      </w:pPr>
    </w:p>
    <w:p w14:paraId="42FAC51B" w14:textId="07576AD6" w:rsidR="00B9494C" w:rsidRPr="008A614D" w:rsidRDefault="00B9494C" w:rsidP="00B9494C">
      <w:pPr>
        <w:spacing w:line="240" w:lineRule="auto"/>
        <w:rPr>
          <w:b/>
          <w:bCs/>
          <w:rFonts w:ascii="Brandon Grotesque Office Light" w:hAnsi="Brandon Grotesque Office Light"/>
        </w:rPr>
      </w:pPr>
      <w:r>
        <w:rPr>
          <w:b/>
          <w:rFonts w:ascii="Brandon Grotesque Office Light" w:hAnsi="Brandon Grotesque Office Light"/>
        </w:rPr>
        <w:t xml:space="preserve">Somos LAUDA</w:t>
      </w:r>
      <w:r>
        <w:rPr>
          <w:rFonts w:ascii="Brandon Grotesque Office Light" w:hAnsi="Brandon Grotesque Office Light"/>
        </w:rPr>
        <w:t xml:space="preserve">,</w:t>
      </w:r>
      <w:r>
        <w:rPr>
          <w:b/>
          <w:rFonts w:ascii="Brandon Grotesque Office Light" w:hAnsi="Brandon Grotesque Office Light"/>
        </w:rPr>
        <w:t xml:space="preserve"> </w:t>
      </w:r>
      <w:r>
        <w:rPr>
          <w:rFonts w:ascii="Brandon Grotesque Office Light" w:hAnsi="Brandon Grotesque Office Light"/>
        </w:rPr>
        <w:t xml:space="preserve">líderes mundiales en el sector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e instalaciones de termorregulación son la parte fundamental de aplicaciones importantes y contribuyen a mejorar el futuro.</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para la electromovilidad, el hidrógeno, las industrias química, farmacéutica/biotecnológica y de semiconductores, así como de la tecnología médica.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unas soluciones innovadoras, llevamos más de 65 años entusiasmando cada día de nuevo a nuestros clientes de todo el mundo.</w:t>
      </w:r>
      <w:r>
        <w:rPr>
          <w:rFonts w:ascii="Brandon Grotesque Office Light" w:hAnsi="Brandon Grotesque Office Light"/>
        </w:rPr>
        <w:t xml:space="preserve">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En la empresa, también vamos siempre un paso por delante.</w:t>
      </w:r>
      <w:r>
        <w:rPr>
          <w:rFonts w:ascii="Brandon Grotesque Office Light" w:hAnsi="Brandon Grotesque Office Light"/>
        </w:rPr>
        <w:t xml:space="preserve"> </w:t>
      </w:r>
      <w:r>
        <w:rPr>
          <w:rFonts w:ascii="Brandon Grotesque Office Light" w:hAnsi="Brandon Grotesque Office Light"/>
        </w:rPr>
        <w:t xml:space="preserve">Impulsamos a nuestros empleados y nos desafiamos constantemente: por un futuro mejor que forjamos juntos.</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b/>
          <w:bCs/>
          <w:rFonts w:ascii="Brandon Grotesque Office Light" w:hAnsi="Brandon Grotesque Office Light"/>
        </w:rPr>
      </w:pPr>
      <w:r>
        <w:rPr>
          <w:b/>
          <w:rFonts w:ascii="Brandon Grotesque Office Light" w:hAnsi="Brandon Grotesque Office Light"/>
        </w:rPr>
        <w:t xml:space="preserve">Contacto de prensa</w:t>
      </w:r>
    </w:p>
    <w:bookmarkEnd w:id="1"/>
    <w:p w14:paraId="461C844E" w14:textId="77777777" w:rsidR="00B9494C" w:rsidRPr="00314113" w:rsidRDefault="00B9494C" w:rsidP="00B9494C">
      <w:pPr>
        <w:spacing w:line="240" w:lineRule="auto"/>
        <w:rPr>
          <w:bCs/>
          <w:rFonts w:ascii="Brandon Grotesque Office Light" w:hAnsi="Brandon Grotesque Office Light"/>
        </w:rPr>
      </w:pPr>
      <w:r>
        <w:rPr>
          <w:rFonts w:ascii="Brandon Grotesque Office Light" w:hAnsi="Brandon Grotesque Office Light"/>
        </w:rPr>
        <w:t xml:space="preserve">Con mucho gusto proporcionamos a la prensa información ya preparada acerca de nuestra empresa, la LAUDA FabrikGalerie y nuestros proyectos en el ámbito del fomento de la innovación, la digitalización y la gestión de ideas.</w:t>
      </w:r>
      <w:r>
        <w:rPr>
          <w:rFonts w:ascii="Brandon Grotesque Office Light" w:hAnsi="Brandon Grotesque Office Light"/>
        </w:rPr>
        <w:t xml:space="preserve"> </w:t>
      </w:r>
      <w:r>
        <w:rPr>
          <w:rFonts w:ascii="Brandon Grotesque Office Light" w:hAnsi="Brandon Grotesque Office Light"/>
        </w:rPr>
        <w:t xml:space="preserve">Estamos deseando mantener una comunicación abierta con usted. ¡Póngase en contacto con nosotros!</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b/>
          <w:rFonts w:ascii="Brandon Grotesque Office Light" w:hAnsi="Brandon Grotesque Office Light"/>
        </w:rPr>
      </w:pPr>
      <w:r>
        <w:rPr>
          <w:rFonts w:ascii="Brandon Grotesque Office Light" w:hAnsi="Brandon Grotesque Office Light"/>
        </w:rPr>
        <w:t xml:space="preserve">CLAUDIA HAEVERNICK</w:t>
      </w:r>
    </w:p>
    <w:p w14:paraId="21DC07E7"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Directora de comunicación de la empresa</w:t>
      </w:r>
    </w:p>
    <w:p w14:paraId="1127DF18"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T + 49 (0) 9343 503-349</w:t>
      </w:r>
    </w:p>
    <w:p w14:paraId="41A65BB5" w14:textId="27D15342" w:rsidR="00B9494C" w:rsidRPr="00FB24B8" w:rsidRDefault="00BF1616" w:rsidP="00B9494C">
      <w:pPr>
        <w:spacing w:line="240" w:lineRule="auto"/>
        <w:rPr>
          <w:rFonts w:ascii="Brandon Grotesque Office Light" w:hAnsi="Brandon Grotesque Office Light"/>
        </w:rPr>
      </w:pPr>
      <w:hyperlink r:id="rId10" w:history="1">
        <w:r>
          <w:rPr>
            <w:rFonts w:ascii="Brandon Grotesque Office Light" w:hAnsi="Brandon Grotesque Office Light"/>
          </w:rPr>
          <w:t xml:space="preserve">claudia.haevernick@lauda.de</w:t>
        </w:r>
      </w:hyperlink>
    </w:p>
    <w:p w14:paraId="1F118D72" w14:textId="77777777" w:rsidR="00C938D0" w:rsidRDefault="00C938D0" w:rsidP="00B9494C">
      <w:pPr>
        <w:spacing w:line="240" w:lineRule="auto"/>
        <w:rPr>
          <w:rFonts w:ascii="Brandon Grotesque Office Light" w:hAnsi="Brandon Grotesque Office Light"/>
          <w:lang w:val="en-US"/>
        </w:rPr>
      </w:pPr>
    </w:p>
    <w:p w14:paraId="29B6C167" w14:textId="77777777" w:rsidR="00B50D46" w:rsidRDefault="00B50D46" w:rsidP="00B9494C">
      <w:pPr>
        <w:spacing w:line="240" w:lineRule="auto"/>
        <w:rPr>
          <w:rFonts w:ascii="Brandon Grotesque Office Light" w:hAnsi="Brandon Grotesque Office Light"/>
          <w:lang w:val="en-US"/>
        </w:rPr>
      </w:pPr>
    </w:p>
    <w:p w14:paraId="5136BA48" w14:textId="77777777" w:rsidR="00B50D46" w:rsidRDefault="00B50D46" w:rsidP="00B9494C">
      <w:pPr>
        <w:spacing w:line="240" w:lineRule="auto"/>
        <w:rPr>
          <w:rFonts w:ascii="Brandon Grotesque Office Light" w:hAnsi="Brandon Grotesque Office Light"/>
          <w:lang w:val="en-US"/>
        </w:rPr>
      </w:pPr>
    </w:p>
    <w:p w14:paraId="1FF55B7B" w14:textId="77777777" w:rsidR="00B50D46" w:rsidRPr="00C201D0" w:rsidRDefault="00B50D46" w:rsidP="00B9494C">
      <w:pPr>
        <w:spacing w:line="240" w:lineRule="auto"/>
        <w:rPr>
          <w:rFonts w:ascii="Brandon Grotesque Office Light" w:hAnsi="Brandon Grotesque Office Light"/>
          <w:sz w:val="16"/>
          <w:szCs w:val="16"/>
          <w:lang w:val="en-US"/>
        </w:rPr>
      </w:pPr>
    </w:p>
    <w:p w14:paraId="6DC7F70A" w14:textId="77777777" w:rsidR="00C938D0" w:rsidRPr="00C201D0" w:rsidRDefault="00C938D0" w:rsidP="00B9494C">
      <w:pPr>
        <w:spacing w:line="240" w:lineRule="auto"/>
        <w:rPr>
          <w:rFonts w:ascii="Brandon Grotesque Office Light" w:hAnsi="Brandon Grotesque Office Light"/>
          <w:sz w:val="16"/>
          <w:szCs w:val="16"/>
          <w:lang w:val="en-US"/>
        </w:rPr>
      </w:pPr>
    </w:p>
    <w:p w14:paraId="325C38DA" w14:textId="77777777" w:rsidR="00C938D0" w:rsidRPr="00C201D0" w:rsidRDefault="00C938D0" w:rsidP="00B9494C">
      <w:pPr>
        <w:spacing w:line="240" w:lineRule="auto"/>
        <w:rPr>
          <w:rFonts w:ascii="Brandon Grotesque Office Light" w:hAnsi="Brandon Grotesque Office Light"/>
          <w:sz w:val="16"/>
          <w:szCs w:val="16"/>
          <w:lang w:val="en-US"/>
        </w:rPr>
      </w:pPr>
    </w:p>
    <w:p w14:paraId="23DED667" w14:textId="77777777" w:rsidR="00C938D0" w:rsidRPr="00C201D0" w:rsidRDefault="00C938D0" w:rsidP="00B9494C">
      <w:pPr>
        <w:spacing w:line="240" w:lineRule="auto"/>
        <w:rPr>
          <w:rFonts w:ascii="Brandon Grotesque Office Light" w:hAnsi="Brandon Grotesque Office Light"/>
          <w:sz w:val="16"/>
          <w:szCs w:val="16"/>
          <w:lang w:val="en-US"/>
        </w:rPr>
      </w:pPr>
    </w:p>
    <w:p w14:paraId="7992A0EC" w14:textId="77777777" w:rsidR="00C938D0" w:rsidRPr="00C201D0" w:rsidRDefault="00C938D0" w:rsidP="00B9494C">
      <w:pPr>
        <w:spacing w:line="240" w:lineRule="auto"/>
        <w:rPr>
          <w:rFonts w:ascii="Brandon Grotesque Office Light" w:hAnsi="Brandon Grotesque Office Light"/>
          <w:sz w:val="16"/>
          <w:szCs w:val="16"/>
          <w:lang w:val="en-US"/>
        </w:rPr>
      </w:pPr>
    </w:p>
    <w:p w14:paraId="774F409A" w14:textId="77777777" w:rsidR="00C938D0" w:rsidRPr="00C201D0" w:rsidRDefault="00C938D0" w:rsidP="00B9494C">
      <w:pPr>
        <w:spacing w:line="240" w:lineRule="auto"/>
        <w:rPr>
          <w:rFonts w:ascii="Brandon Grotesque Office Light" w:hAnsi="Brandon Grotesque Office Light"/>
          <w:sz w:val="16"/>
          <w:szCs w:val="16"/>
          <w:lang w:val="en-US"/>
        </w:rPr>
      </w:pPr>
    </w:p>
    <w:p w14:paraId="6880BFBB" w14:textId="0FEBF843" w:rsidR="00B32DEB" w:rsidRPr="00EF5949" w:rsidRDefault="00DB64D2" w:rsidP="00EF5949">
      <w:pPr>
        <w:spacing w:line="240" w:lineRule="auto"/>
        <w:jc w:val="center"/>
        <w:rPr>
          <w:sz w:val="16"/>
          <w:szCs w:val="16"/>
          <w:rFonts w:ascii="Brandon Grotesque Office Light" w:hAnsi="Brandon Grotesque Office Light"/>
        </w:rPr>
      </w:pP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GMBH &amp; CO.</w:t>
      </w:r>
      <w:r>
        <w:rPr>
          <w:sz w:val="16"/>
          <w:rFonts w:ascii="Brandon Grotesque Office Light" w:hAnsi="Brandon Grotesque Office Light"/>
        </w:rPr>
        <w:t xml:space="preserve"> </w:t>
      </w:r>
      <w:r>
        <w:rPr>
          <w:sz w:val="16"/>
          <w:rFonts w:ascii="Brandon Grotesque Office Light" w:hAnsi="Brandon Grotesque Office Light"/>
        </w:rPr>
        <w:t xml:space="preserve">KG, Laudaplatz 1, 97922 Lauda-Königshofen, Alemania.</w:t>
      </w:r>
      <w:r>
        <w:rPr>
          <w:sz w:val="16"/>
          <w:rFonts w:ascii="Brandon Grotesque Office Light" w:hAnsi="Brandon Grotesque Office Light"/>
        </w:rPr>
        <w:t xml:space="preserve"> </w:t>
      </w:r>
      <w:r>
        <w:rPr>
          <w:sz w:val="16"/>
          <w:rFonts w:ascii="Brandon Grotesque Office Light" w:hAnsi="Brandon Grotesque Office Light"/>
        </w:rPr>
        <w:t xml:space="preserve">Sociedad comanditaria:</w:t>
      </w:r>
      <w:r>
        <w:rPr>
          <w:sz w:val="16"/>
          <w:rFonts w:ascii="Brandon Grotesque Office Light" w:hAnsi="Brandon Grotesque Office Light"/>
        </w:rPr>
        <w:t xml:space="preserve"> </w:t>
      </w:r>
      <w:r>
        <w:rPr>
          <w:sz w:val="16"/>
          <w:rFonts w:ascii="Brandon Grotesque Office Light" w:hAnsi="Brandon Grotesque Office Light"/>
        </w:rPr>
        <w:t xml:space="preserve">Sede Lauda-Königshofen Tribunal de registro Mannheim HRA 560069</w:t>
      </w:r>
      <w:r>
        <w:rPr>
          <w:sz w:val="16"/>
          <w:rFonts w:ascii="Brandon Grotesque Office Light" w:hAnsi="Brandon Grotesque Office Light"/>
        </w:rPr>
        <w:t xml:space="preserve"> </w:t>
      </w:r>
      <w:r>
        <w:rPr>
          <w:sz w:val="16"/>
          <w:rFonts w:ascii="Brandon Grotesque Office Light" w:hAnsi="Brandon Grotesque Office Light"/>
        </w:rPr>
        <w:t xml:space="preserve">Socio comanditario:</w:t>
      </w:r>
      <w:r>
        <w:rPr>
          <w:sz w:val="16"/>
          <w:rFonts w:ascii="Brandon Grotesque Office Light" w:hAnsi="Brandon Grotesque Office Light"/>
        </w:rPr>
        <w:t xml:space="preserve"> </w:t>
      </w: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Verwaltungs-GmbH, Sede Lauda-Königshofen, tribunal de registro Mannheim HRB 560226</w:t>
      </w:r>
      <w:r>
        <w:rPr>
          <w:sz w:val="16"/>
          <w:rFonts w:ascii="Brandon Grotesque Office Light" w:hAnsi="Brandon Grotesque Office Light"/>
        </w:rPr>
        <w:t xml:space="preserve"> </w:t>
      </w:r>
      <w:r>
        <w:rPr>
          <w:sz w:val="16"/>
          <w:rFonts w:ascii="Brandon Grotesque Office Light" w:hAnsi="Brandon Grotesque Office Light"/>
        </w:rPr>
        <w:t xml:space="preserve">Directores Generales:</w:t>
      </w:r>
      <w:r>
        <w:rPr>
          <w:sz w:val="16"/>
          <w:rFonts w:ascii="Brandon Grotesque Office Light" w:hAnsi="Brandon Grotesque Office Light"/>
        </w:rPr>
        <w:t xml:space="preserve"> </w:t>
      </w:r>
      <w:r>
        <w:rPr>
          <w:sz w:val="16"/>
          <w:rFonts w:ascii="Brandon Grotesque Office Light" w:hAnsi="Brandon Grotesque Office Light"/>
        </w:rPr>
        <w:t xml:space="preserve">Dr. Gunther Wobser (Presidente &amp; CEO), Dr. Mario Englert (CFO), Dr. Ralf Hermann (CSO), Dr. Marc Stricker (COO)</w:t>
      </w:r>
    </w:p>
    <w:sectPr w:rsidR="00B32DEB" w:rsidRPr="00EF5949"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3776"/>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16CE"/>
    <w:rsid w:val="000A4EA9"/>
    <w:rsid w:val="000A59E1"/>
    <w:rsid w:val="000A7BBE"/>
    <w:rsid w:val="000B2B07"/>
    <w:rsid w:val="000B3FCB"/>
    <w:rsid w:val="000B6F28"/>
    <w:rsid w:val="000B7FB5"/>
    <w:rsid w:val="000C12B8"/>
    <w:rsid w:val="000C1ABD"/>
    <w:rsid w:val="000C2A1C"/>
    <w:rsid w:val="000C507C"/>
    <w:rsid w:val="000C7AE0"/>
    <w:rsid w:val="000D1EB2"/>
    <w:rsid w:val="000D2AFD"/>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47412"/>
    <w:rsid w:val="0015017D"/>
    <w:rsid w:val="00150C2A"/>
    <w:rsid w:val="00153F06"/>
    <w:rsid w:val="001601CB"/>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170F"/>
    <w:rsid w:val="002622EC"/>
    <w:rsid w:val="002639AC"/>
    <w:rsid w:val="002642CF"/>
    <w:rsid w:val="00264380"/>
    <w:rsid w:val="0026583F"/>
    <w:rsid w:val="00266BD7"/>
    <w:rsid w:val="00271D69"/>
    <w:rsid w:val="00271E28"/>
    <w:rsid w:val="00272688"/>
    <w:rsid w:val="00276B53"/>
    <w:rsid w:val="00276F4C"/>
    <w:rsid w:val="00277BC9"/>
    <w:rsid w:val="002822D6"/>
    <w:rsid w:val="00283326"/>
    <w:rsid w:val="00283EAE"/>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B6DB6"/>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17C2D"/>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0B67"/>
    <w:rsid w:val="00361772"/>
    <w:rsid w:val="00364D8C"/>
    <w:rsid w:val="003715D0"/>
    <w:rsid w:val="00371D25"/>
    <w:rsid w:val="00371E55"/>
    <w:rsid w:val="00376C64"/>
    <w:rsid w:val="00381944"/>
    <w:rsid w:val="0038215A"/>
    <w:rsid w:val="00382940"/>
    <w:rsid w:val="0039408C"/>
    <w:rsid w:val="003940B8"/>
    <w:rsid w:val="003947CA"/>
    <w:rsid w:val="00395772"/>
    <w:rsid w:val="003B28E4"/>
    <w:rsid w:val="003B2EFA"/>
    <w:rsid w:val="003B3409"/>
    <w:rsid w:val="003B55A4"/>
    <w:rsid w:val="003C4555"/>
    <w:rsid w:val="003C6CC1"/>
    <w:rsid w:val="003C73AD"/>
    <w:rsid w:val="003D0E54"/>
    <w:rsid w:val="003D2457"/>
    <w:rsid w:val="003D2979"/>
    <w:rsid w:val="003E266A"/>
    <w:rsid w:val="003E27CC"/>
    <w:rsid w:val="003E3D4B"/>
    <w:rsid w:val="003F19C5"/>
    <w:rsid w:val="003F34EA"/>
    <w:rsid w:val="003F564D"/>
    <w:rsid w:val="0040404E"/>
    <w:rsid w:val="004151C8"/>
    <w:rsid w:val="004179ED"/>
    <w:rsid w:val="004179FE"/>
    <w:rsid w:val="0042186D"/>
    <w:rsid w:val="004232E6"/>
    <w:rsid w:val="004247AE"/>
    <w:rsid w:val="0042560D"/>
    <w:rsid w:val="004336B6"/>
    <w:rsid w:val="0043465A"/>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4BA"/>
    <w:rsid w:val="004A2887"/>
    <w:rsid w:val="004A34A0"/>
    <w:rsid w:val="004A4075"/>
    <w:rsid w:val="004A446F"/>
    <w:rsid w:val="004A517D"/>
    <w:rsid w:val="004B2050"/>
    <w:rsid w:val="004B27C5"/>
    <w:rsid w:val="004B2B0E"/>
    <w:rsid w:val="004B3274"/>
    <w:rsid w:val="004C0041"/>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66F1"/>
    <w:rsid w:val="006369F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2532E"/>
    <w:rsid w:val="0073064D"/>
    <w:rsid w:val="00730A85"/>
    <w:rsid w:val="0073169A"/>
    <w:rsid w:val="00737425"/>
    <w:rsid w:val="00743C1E"/>
    <w:rsid w:val="00744020"/>
    <w:rsid w:val="007503C2"/>
    <w:rsid w:val="00750C9F"/>
    <w:rsid w:val="00750DCF"/>
    <w:rsid w:val="00750F03"/>
    <w:rsid w:val="00753EC0"/>
    <w:rsid w:val="00755F20"/>
    <w:rsid w:val="00762FD8"/>
    <w:rsid w:val="00763395"/>
    <w:rsid w:val="0076362F"/>
    <w:rsid w:val="00767577"/>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29F9"/>
    <w:rsid w:val="007C468C"/>
    <w:rsid w:val="007C599E"/>
    <w:rsid w:val="007C6316"/>
    <w:rsid w:val="007D03B8"/>
    <w:rsid w:val="007D62CA"/>
    <w:rsid w:val="007D6C34"/>
    <w:rsid w:val="007E1D6F"/>
    <w:rsid w:val="007E2D20"/>
    <w:rsid w:val="007E305F"/>
    <w:rsid w:val="007E50DF"/>
    <w:rsid w:val="007E5BC2"/>
    <w:rsid w:val="007F7028"/>
    <w:rsid w:val="007F7BA3"/>
    <w:rsid w:val="007F7C29"/>
    <w:rsid w:val="00800B22"/>
    <w:rsid w:val="00804515"/>
    <w:rsid w:val="0080696E"/>
    <w:rsid w:val="008113F2"/>
    <w:rsid w:val="00812ACE"/>
    <w:rsid w:val="0081305A"/>
    <w:rsid w:val="00813978"/>
    <w:rsid w:val="0081507E"/>
    <w:rsid w:val="00817F89"/>
    <w:rsid w:val="00820B12"/>
    <w:rsid w:val="00822AE7"/>
    <w:rsid w:val="00824697"/>
    <w:rsid w:val="008252D8"/>
    <w:rsid w:val="00825619"/>
    <w:rsid w:val="008278A9"/>
    <w:rsid w:val="0083032E"/>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254"/>
    <w:rsid w:val="00882689"/>
    <w:rsid w:val="008829CE"/>
    <w:rsid w:val="00884C9C"/>
    <w:rsid w:val="008854EE"/>
    <w:rsid w:val="0088553E"/>
    <w:rsid w:val="008868FE"/>
    <w:rsid w:val="008869BB"/>
    <w:rsid w:val="00893E7E"/>
    <w:rsid w:val="00897094"/>
    <w:rsid w:val="008A0F94"/>
    <w:rsid w:val="008A1086"/>
    <w:rsid w:val="008A195C"/>
    <w:rsid w:val="008A614D"/>
    <w:rsid w:val="008B20C1"/>
    <w:rsid w:val="008B38FD"/>
    <w:rsid w:val="008B5EAE"/>
    <w:rsid w:val="008B798C"/>
    <w:rsid w:val="008C2AD6"/>
    <w:rsid w:val="008C43B8"/>
    <w:rsid w:val="008D0882"/>
    <w:rsid w:val="008D134D"/>
    <w:rsid w:val="008D1FEA"/>
    <w:rsid w:val="008D46CC"/>
    <w:rsid w:val="008D61D2"/>
    <w:rsid w:val="008E0E46"/>
    <w:rsid w:val="008E32E9"/>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3F09"/>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54F03"/>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58B5"/>
    <w:rsid w:val="00B15CEF"/>
    <w:rsid w:val="00B16A8B"/>
    <w:rsid w:val="00B16D29"/>
    <w:rsid w:val="00B20245"/>
    <w:rsid w:val="00B25713"/>
    <w:rsid w:val="00B2762B"/>
    <w:rsid w:val="00B32472"/>
    <w:rsid w:val="00B32DEB"/>
    <w:rsid w:val="00B40061"/>
    <w:rsid w:val="00B40631"/>
    <w:rsid w:val="00B440D8"/>
    <w:rsid w:val="00B44DFA"/>
    <w:rsid w:val="00B50D46"/>
    <w:rsid w:val="00B51D3C"/>
    <w:rsid w:val="00B5486A"/>
    <w:rsid w:val="00B56CA5"/>
    <w:rsid w:val="00B573CB"/>
    <w:rsid w:val="00B649F0"/>
    <w:rsid w:val="00B67AB3"/>
    <w:rsid w:val="00B67BA6"/>
    <w:rsid w:val="00B70A72"/>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6949"/>
    <w:rsid w:val="00BA72D9"/>
    <w:rsid w:val="00BB2623"/>
    <w:rsid w:val="00BB4C8F"/>
    <w:rsid w:val="00BB4F90"/>
    <w:rsid w:val="00BB5F8D"/>
    <w:rsid w:val="00BB65E4"/>
    <w:rsid w:val="00BB7BD8"/>
    <w:rsid w:val="00BC0AFB"/>
    <w:rsid w:val="00BC2122"/>
    <w:rsid w:val="00BC7559"/>
    <w:rsid w:val="00BD3E44"/>
    <w:rsid w:val="00BD4A6A"/>
    <w:rsid w:val="00BE0363"/>
    <w:rsid w:val="00BE27CE"/>
    <w:rsid w:val="00BE2AE9"/>
    <w:rsid w:val="00BE50CD"/>
    <w:rsid w:val="00BE7D90"/>
    <w:rsid w:val="00BF0599"/>
    <w:rsid w:val="00BF1616"/>
    <w:rsid w:val="00BF433F"/>
    <w:rsid w:val="00BF6A09"/>
    <w:rsid w:val="00C0101C"/>
    <w:rsid w:val="00C01021"/>
    <w:rsid w:val="00C033BF"/>
    <w:rsid w:val="00C04EAB"/>
    <w:rsid w:val="00C11C28"/>
    <w:rsid w:val="00C126CD"/>
    <w:rsid w:val="00C13CFF"/>
    <w:rsid w:val="00C1471D"/>
    <w:rsid w:val="00C201D0"/>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38D0"/>
    <w:rsid w:val="00C94B41"/>
    <w:rsid w:val="00C954C5"/>
    <w:rsid w:val="00C95DFD"/>
    <w:rsid w:val="00C97A7C"/>
    <w:rsid w:val="00CA075C"/>
    <w:rsid w:val="00CA295A"/>
    <w:rsid w:val="00CA462B"/>
    <w:rsid w:val="00CA7C08"/>
    <w:rsid w:val="00CB1155"/>
    <w:rsid w:val="00CB120B"/>
    <w:rsid w:val="00CB1AD2"/>
    <w:rsid w:val="00CB2C57"/>
    <w:rsid w:val="00CB52BE"/>
    <w:rsid w:val="00CB539F"/>
    <w:rsid w:val="00CB5D35"/>
    <w:rsid w:val="00CB77BF"/>
    <w:rsid w:val="00CC242B"/>
    <w:rsid w:val="00CC4BB8"/>
    <w:rsid w:val="00CD2126"/>
    <w:rsid w:val="00CD3803"/>
    <w:rsid w:val="00CD4251"/>
    <w:rsid w:val="00CD490B"/>
    <w:rsid w:val="00CE56B5"/>
    <w:rsid w:val="00CF0690"/>
    <w:rsid w:val="00CF4625"/>
    <w:rsid w:val="00CF5A03"/>
    <w:rsid w:val="00D0186E"/>
    <w:rsid w:val="00D02232"/>
    <w:rsid w:val="00D03B73"/>
    <w:rsid w:val="00D06380"/>
    <w:rsid w:val="00D07E1A"/>
    <w:rsid w:val="00D11EC7"/>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446"/>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229"/>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4A8D"/>
    <w:rsid w:val="00E05003"/>
    <w:rsid w:val="00E072B4"/>
    <w:rsid w:val="00E11874"/>
    <w:rsid w:val="00E15F47"/>
    <w:rsid w:val="00E17EB5"/>
    <w:rsid w:val="00E253FF"/>
    <w:rsid w:val="00E2582A"/>
    <w:rsid w:val="00E275A8"/>
    <w:rsid w:val="00E304A9"/>
    <w:rsid w:val="00E31131"/>
    <w:rsid w:val="00E33E53"/>
    <w:rsid w:val="00E345A0"/>
    <w:rsid w:val="00E366C2"/>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3D01"/>
    <w:rsid w:val="00E96870"/>
    <w:rsid w:val="00EA08A6"/>
    <w:rsid w:val="00EA2AED"/>
    <w:rsid w:val="00EA32F3"/>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5949"/>
    <w:rsid w:val="00EF6D6B"/>
    <w:rsid w:val="00EF6E51"/>
    <w:rsid w:val="00EF7FCE"/>
    <w:rsid w:val="00F00F31"/>
    <w:rsid w:val="00F014D3"/>
    <w:rsid w:val="00F12674"/>
    <w:rsid w:val="00F14F93"/>
    <w:rsid w:val="00F1501F"/>
    <w:rsid w:val="00F15C54"/>
    <w:rsid w:val="00F15F0A"/>
    <w:rsid w:val="00F17B90"/>
    <w:rsid w:val="00F20E91"/>
    <w:rsid w:val="00F21E27"/>
    <w:rsid w:val="00F2604E"/>
    <w:rsid w:val="00F266BE"/>
    <w:rsid w:val="00F26E6B"/>
    <w:rsid w:val="00F27FB9"/>
    <w:rsid w:val="00F40B9F"/>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24B8"/>
    <w:rsid w:val="00FB3013"/>
    <w:rsid w:val="00FB3C38"/>
    <w:rsid w:val="00FC1256"/>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3022">
      <w:bodyDiv w:val="1"/>
      <w:marLeft w:val="0"/>
      <w:marRight w:val="0"/>
      <w:marTop w:val="0"/>
      <w:marBottom w:val="0"/>
      <w:divBdr>
        <w:top w:val="none" w:sz="0" w:space="0" w:color="auto"/>
        <w:left w:val="none" w:sz="0" w:space="0" w:color="auto"/>
        <w:bottom w:val="none" w:sz="0" w:space="0" w:color="auto"/>
        <w:right w:val="none" w:sz="0" w:space="0" w:color="auto"/>
      </w:divBdr>
    </w:div>
    <w:div w:id="28115137">
      <w:bodyDiv w:val="1"/>
      <w:marLeft w:val="0"/>
      <w:marRight w:val="0"/>
      <w:marTop w:val="0"/>
      <w:marBottom w:val="0"/>
      <w:divBdr>
        <w:top w:val="none" w:sz="0" w:space="0" w:color="auto"/>
        <w:left w:val="none" w:sz="0" w:space="0" w:color="auto"/>
        <w:bottom w:val="none" w:sz="0" w:space="0" w:color="auto"/>
        <w:right w:val="none" w:sz="0" w:space="0" w:color="auto"/>
      </w:divBdr>
    </w:div>
    <w:div w:id="353194314">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udia.haevernick@laud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61</cp:revision>
  <cp:lastPrinted>2019-10-15T09:07:00Z</cp:lastPrinted>
  <dcterms:created xsi:type="dcterms:W3CDTF">2023-03-14T08:37:00Z</dcterms:created>
  <dcterms:modified xsi:type="dcterms:W3CDTF">2023-04-20T12:18:00Z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